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1CC5" w14:textId="77777777" w:rsidR="00272A62" w:rsidRPr="00272A62" w:rsidRDefault="00272A62" w:rsidP="007D54BA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  <w:u w:val="single"/>
        </w:rPr>
      </w:pPr>
      <w:r w:rsidRPr="00272A62">
        <w:rPr>
          <w:b/>
          <w:bCs/>
          <w:color w:val="000000"/>
          <w:sz w:val="36"/>
          <w:szCs w:val="36"/>
          <w:u w:val="single"/>
        </w:rPr>
        <w:t>Curriculum Vitae</w:t>
      </w:r>
      <w:r>
        <w:rPr>
          <w:b/>
          <w:bCs/>
          <w:color w:val="000000"/>
          <w:sz w:val="36"/>
          <w:szCs w:val="36"/>
          <w:u w:val="single"/>
        </w:rPr>
        <w:t xml:space="preserve"> for Ajay Das</w:t>
      </w:r>
    </w:p>
    <w:p w14:paraId="291F7E12" w14:textId="77777777" w:rsidR="003F10A1" w:rsidRDefault="003F10A1" w:rsidP="00F118F9">
      <w:pPr>
        <w:rPr>
          <w:b/>
          <w:color w:val="000000"/>
        </w:rPr>
      </w:pPr>
    </w:p>
    <w:p w14:paraId="383448FA" w14:textId="77777777" w:rsidR="00F118F9" w:rsidRDefault="00F118F9" w:rsidP="00F118F9">
      <w:pPr>
        <w:rPr>
          <w:b/>
          <w:bCs/>
          <w:color w:val="000000"/>
          <w:sz w:val="27"/>
          <w:szCs w:val="27"/>
        </w:rPr>
      </w:pPr>
      <w:r w:rsidRPr="007F7767">
        <w:rPr>
          <w:b/>
          <w:bCs/>
          <w:color w:val="000000"/>
          <w:sz w:val="27"/>
          <w:szCs w:val="27"/>
        </w:rPr>
        <w:t>ACADEMIC PREPARATION</w:t>
      </w:r>
    </w:p>
    <w:p w14:paraId="48E06524" w14:textId="77777777" w:rsidR="00F118F9" w:rsidRPr="007F7767" w:rsidRDefault="00F118F9" w:rsidP="00F118F9">
      <w:pPr>
        <w:rPr>
          <w:b/>
          <w:bCs/>
          <w:color w:val="000000"/>
          <w:sz w:val="27"/>
          <w:szCs w:val="27"/>
        </w:rPr>
      </w:pPr>
    </w:p>
    <w:p w14:paraId="6394EECB" w14:textId="77777777" w:rsidR="00F118F9" w:rsidRPr="007A27F7" w:rsidRDefault="00F118F9" w:rsidP="00F118F9">
      <w:pPr>
        <w:spacing w:after="240"/>
        <w:rPr>
          <w:color w:val="000000"/>
          <w:sz w:val="20"/>
          <w:szCs w:val="20"/>
        </w:rPr>
      </w:pPr>
      <w:r w:rsidRPr="007A27F7">
        <w:rPr>
          <w:bCs/>
          <w:color w:val="000000"/>
          <w:sz w:val="20"/>
          <w:szCs w:val="20"/>
        </w:rPr>
        <w:t xml:space="preserve">Ph.D. in </w:t>
      </w:r>
      <w:r w:rsidR="00B10415" w:rsidRPr="007A27F7">
        <w:rPr>
          <w:bCs/>
          <w:color w:val="000000"/>
          <w:sz w:val="20"/>
          <w:szCs w:val="20"/>
        </w:rPr>
        <w:t xml:space="preserve">Special </w:t>
      </w:r>
      <w:r w:rsidRPr="007A27F7">
        <w:rPr>
          <w:bCs/>
          <w:color w:val="000000"/>
          <w:sz w:val="20"/>
          <w:szCs w:val="20"/>
        </w:rPr>
        <w:t>Education</w:t>
      </w:r>
      <w:r w:rsidR="00C81DC7" w:rsidRPr="007A27F7">
        <w:rPr>
          <w:color w:val="000000"/>
          <w:sz w:val="20"/>
          <w:szCs w:val="20"/>
        </w:rPr>
        <w:t>,</w:t>
      </w:r>
      <w:r w:rsidRPr="007A27F7">
        <w:rPr>
          <w:color w:val="000000"/>
          <w:sz w:val="20"/>
          <w:szCs w:val="20"/>
        </w:rPr>
        <w:t xml:space="preserve"> </w:t>
      </w:r>
      <w:r w:rsidR="00B71222" w:rsidRPr="007A27F7">
        <w:rPr>
          <w:color w:val="000000"/>
          <w:sz w:val="20"/>
          <w:szCs w:val="20"/>
        </w:rPr>
        <w:t xml:space="preserve">The </w:t>
      </w:r>
      <w:r w:rsidRPr="007A27F7">
        <w:rPr>
          <w:color w:val="000000"/>
          <w:sz w:val="20"/>
          <w:szCs w:val="20"/>
        </w:rPr>
        <w:t xml:space="preserve">University of Melbourne, Australia, 2001 </w:t>
      </w:r>
    </w:p>
    <w:p w14:paraId="6399BDFB" w14:textId="77777777" w:rsidR="00F118F9" w:rsidRPr="007A27F7" w:rsidRDefault="00F118F9" w:rsidP="00F118F9">
      <w:pPr>
        <w:spacing w:after="240"/>
        <w:rPr>
          <w:color w:val="000000"/>
          <w:sz w:val="20"/>
          <w:szCs w:val="20"/>
        </w:rPr>
      </w:pPr>
      <w:r w:rsidRPr="007A27F7">
        <w:rPr>
          <w:bCs/>
          <w:color w:val="000000"/>
          <w:sz w:val="20"/>
          <w:szCs w:val="20"/>
        </w:rPr>
        <w:t>M.Ed. (Special Education),</w:t>
      </w:r>
      <w:r w:rsidRPr="007A27F7">
        <w:rPr>
          <w:color w:val="000000"/>
          <w:sz w:val="20"/>
          <w:szCs w:val="20"/>
        </w:rPr>
        <w:t xml:space="preserve"> Kurukshetra University, India 1994 </w:t>
      </w:r>
    </w:p>
    <w:p w14:paraId="1C1A3707" w14:textId="77777777" w:rsidR="00035337" w:rsidRPr="007A27F7" w:rsidRDefault="00F118F9" w:rsidP="00410DE4">
      <w:pPr>
        <w:rPr>
          <w:color w:val="000000"/>
          <w:sz w:val="20"/>
          <w:szCs w:val="20"/>
        </w:rPr>
      </w:pPr>
      <w:r w:rsidRPr="007A27F7">
        <w:rPr>
          <w:bCs/>
          <w:color w:val="000000"/>
          <w:sz w:val="20"/>
          <w:szCs w:val="20"/>
        </w:rPr>
        <w:t>Bachelor</w:t>
      </w:r>
      <w:r w:rsidR="00410DE4" w:rsidRPr="007A27F7">
        <w:rPr>
          <w:bCs/>
          <w:color w:val="000000"/>
          <w:sz w:val="20"/>
          <w:szCs w:val="20"/>
        </w:rPr>
        <w:t>’</w:t>
      </w:r>
      <w:r w:rsidRPr="007A27F7">
        <w:rPr>
          <w:bCs/>
          <w:color w:val="000000"/>
          <w:sz w:val="20"/>
          <w:szCs w:val="20"/>
        </w:rPr>
        <w:t>s De</w:t>
      </w:r>
      <w:r w:rsidR="003F10A1" w:rsidRPr="007A27F7">
        <w:rPr>
          <w:bCs/>
          <w:color w:val="000000"/>
          <w:sz w:val="20"/>
          <w:szCs w:val="20"/>
        </w:rPr>
        <w:t>gree in Mental Retardation</w:t>
      </w:r>
      <w:r w:rsidRPr="007A27F7">
        <w:rPr>
          <w:bCs/>
          <w:color w:val="000000"/>
          <w:sz w:val="20"/>
          <w:szCs w:val="20"/>
        </w:rPr>
        <w:t>,</w:t>
      </w:r>
      <w:r w:rsidRPr="007A27F7">
        <w:rPr>
          <w:color w:val="000000"/>
          <w:sz w:val="20"/>
          <w:szCs w:val="20"/>
        </w:rPr>
        <w:t xml:space="preserve"> </w:t>
      </w:r>
      <w:r w:rsidR="00410DE4" w:rsidRPr="007A27F7">
        <w:rPr>
          <w:color w:val="000000"/>
          <w:sz w:val="20"/>
          <w:szCs w:val="20"/>
        </w:rPr>
        <w:t>Osmania University</w:t>
      </w:r>
      <w:r w:rsidR="00314C68" w:rsidRPr="007A27F7">
        <w:rPr>
          <w:color w:val="000000"/>
          <w:sz w:val="20"/>
          <w:szCs w:val="20"/>
        </w:rPr>
        <w:t>, India, 1993</w:t>
      </w:r>
      <w:r w:rsidR="00035337" w:rsidRPr="007A27F7">
        <w:rPr>
          <w:color w:val="000000"/>
          <w:sz w:val="20"/>
          <w:szCs w:val="20"/>
        </w:rPr>
        <w:t xml:space="preserve"> </w:t>
      </w:r>
    </w:p>
    <w:p w14:paraId="34BDD026" w14:textId="77777777" w:rsidR="00F118F9" w:rsidRDefault="00F118F9" w:rsidP="00F118F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7F7767">
        <w:rPr>
          <w:b/>
          <w:bCs/>
          <w:color w:val="000000"/>
          <w:sz w:val="27"/>
          <w:szCs w:val="27"/>
        </w:rPr>
        <w:t>PROFESSIONAL EXPERIENCE</w:t>
      </w:r>
    </w:p>
    <w:tbl>
      <w:tblPr>
        <w:tblStyle w:val="TableGrid"/>
        <w:tblW w:w="9810" w:type="dxa"/>
        <w:tblInd w:w="-455" w:type="dxa"/>
        <w:tblLook w:val="04A0" w:firstRow="1" w:lastRow="0" w:firstColumn="1" w:lastColumn="0" w:noHBand="0" w:noVBand="1"/>
      </w:tblPr>
      <w:tblGrid>
        <w:gridCol w:w="1831"/>
        <w:gridCol w:w="3839"/>
        <w:gridCol w:w="2610"/>
        <w:gridCol w:w="1530"/>
      </w:tblGrid>
      <w:tr w:rsidR="00370C12" w:rsidRPr="007A27F7" w14:paraId="2655C163" w14:textId="77777777" w:rsidTr="00B02453">
        <w:tc>
          <w:tcPr>
            <w:tcW w:w="1831" w:type="dxa"/>
          </w:tcPr>
          <w:p w14:paraId="70E71C04" w14:textId="77777777" w:rsidR="00370C12" w:rsidRPr="007A27F7" w:rsidRDefault="00370C12" w:rsidP="00F118F9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A27F7">
              <w:rPr>
                <w:b/>
                <w:bCs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3839" w:type="dxa"/>
          </w:tcPr>
          <w:p w14:paraId="6D2AB9F7" w14:textId="77777777" w:rsidR="00370C12" w:rsidRPr="007A27F7" w:rsidRDefault="00370C12" w:rsidP="00F118F9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A27F7">
              <w:rPr>
                <w:b/>
                <w:bCs/>
                <w:color w:val="000000"/>
                <w:sz w:val="20"/>
                <w:szCs w:val="20"/>
              </w:rPr>
              <w:t>Responsibility</w:t>
            </w:r>
          </w:p>
        </w:tc>
        <w:tc>
          <w:tcPr>
            <w:tcW w:w="2610" w:type="dxa"/>
          </w:tcPr>
          <w:p w14:paraId="1B2D23F5" w14:textId="77777777" w:rsidR="00370C12" w:rsidRPr="007A27F7" w:rsidRDefault="00370C12" w:rsidP="00F118F9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A27F7">
              <w:rPr>
                <w:b/>
                <w:bCs/>
                <w:color w:val="000000"/>
                <w:sz w:val="20"/>
                <w:szCs w:val="20"/>
              </w:rPr>
              <w:t>Institution</w:t>
            </w:r>
          </w:p>
        </w:tc>
        <w:tc>
          <w:tcPr>
            <w:tcW w:w="1530" w:type="dxa"/>
          </w:tcPr>
          <w:p w14:paraId="2DC91EC9" w14:textId="77777777" w:rsidR="002B7730" w:rsidRPr="007A27F7" w:rsidRDefault="00370C12" w:rsidP="002B7730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A27F7">
              <w:rPr>
                <w:b/>
                <w:bCs/>
                <w:color w:val="000000"/>
                <w:sz w:val="20"/>
                <w:szCs w:val="20"/>
              </w:rPr>
              <w:t>Duration</w:t>
            </w:r>
          </w:p>
          <w:p w14:paraId="17AEC204" w14:textId="77777777" w:rsidR="001C1943" w:rsidRPr="007A27F7" w:rsidRDefault="001C1943" w:rsidP="002B7730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2453" w:rsidRPr="007A27F7" w14:paraId="4B5DC4EE" w14:textId="77777777" w:rsidTr="00B02453">
        <w:tc>
          <w:tcPr>
            <w:tcW w:w="1831" w:type="dxa"/>
          </w:tcPr>
          <w:p w14:paraId="76D143EB" w14:textId="77777777" w:rsidR="00B02453" w:rsidRPr="007A27F7" w:rsidRDefault="00B02453" w:rsidP="00424605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 xml:space="preserve">Associate Professor and Special Education </w:t>
            </w:r>
            <w:r>
              <w:rPr>
                <w:bCs/>
                <w:color w:val="000000"/>
                <w:sz w:val="20"/>
                <w:szCs w:val="20"/>
              </w:rPr>
              <w:t xml:space="preserve">Academic </w:t>
            </w:r>
            <w:r w:rsidRPr="007A27F7">
              <w:rPr>
                <w:bCs/>
                <w:color w:val="000000"/>
                <w:sz w:val="20"/>
                <w:szCs w:val="20"/>
              </w:rPr>
              <w:t xml:space="preserve"> Coordinator</w:t>
            </w:r>
          </w:p>
        </w:tc>
        <w:tc>
          <w:tcPr>
            <w:tcW w:w="3839" w:type="dxa"/>
          </w:tcPr>
          <w:p w14:paraId="55277FF6" w14:textId="77777777" w:rsidR="00B02453" w:rsidRPr="007A27F7" w:rsidRDefault="00B02453" w:rsidP="00424605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Teach graduate courses in education and coordination of MAT and MEd special education programs</w:t>
            </w:r>
          </w:p>
        </w:tc>
        <w:tc>
          <w:tcPr>
            <w:tcW w:w="2610" w:type="dxa"/>
          </w:tcPr>
          <w:p w14:paraId="6764E84A" w14:textId="77777777" w:rsidR="00B02453" w:rsidRPr="007A27F7" w:rsidRDefault="00B02453" w:rsidP="00424605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 xml:space="preserve">SUNY Empire State </w:t>
            </w:r>
            <w:r>
              <w:rPr>
                <w:bCs/>
                <w:color w:val="000000"/>
                <w:sz w:val="20"/>
                <w:szCs w:val="20"/>
              </w:rPr>
              <w:t>University</w:t>
            </w:r>
            <w:r w:rsidRPr="007A27F7">
              <w:rPr>
                <w:bCs/>
                <w:color w:val="000000"/>
                <w:sz w:val="20"/>
                <w:szCs w:val="20"/>
              </w:rPr>
              <w:t>, NY</w:t>
            </w:r>
          </w:p>
        </w:tc>
        <w:tc>
          <w:tcPr>
            <w:tcW w:w="1530" w:type="dxa"/>
          </w:tcPr>
          <w:p w14:paraId="25305C9D" w14:textId="77777777" w:rsidR="00B02453" w:rsidRPr="007A27F7" w:rsidRDefault="00B02453" w:rsidP="00424605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20</w:t>
            </w:r>
            <w:r>
              <w:rPr>
                <w:bCs/>
                <w:color w:val="000000"/>
                <w:sz w:val="20"/>
                <w:szCs w:val="20"/>
              </w:rPr>
              <w:t>24 onwards</w:t>
            </w:r>
          </w:p>
        </w:tc>
      </w:tr>
      <w:tr w:rsidR="00ED07F1" w:rsidRPr="007A27F7" w14:paraId="276FC495" w14:textId="77777777" w:rsidTr="00B02453">
        <w:tc>
          <w:tcPr>
            <w:tcW w:w="1831" w:type="dxa"/>
          </w:tcPr>
          <w:p w14:paraId="3F6EAF08" w14:textId="660BC81A" w:rsidR="00ED07F1" w:rsidRPr="0095082E" w:rsidRDefault="0095082E" w:rsidP="00F118F9">
            <w:pPr>
              <w:spacing w:before="100" w:beforeAutospacing="1" w:after="100" w:afterAutospacing="1"/>
              <w:outlineLvl w:val="2"/>
              <w:rPr>
                <w:color w:val="000000"/>
                <w:sz w:val="20"/>
                <w:szCs w:val="20"/>
              </w:rPr>
            </w:pPr>
            <w:r w:rsidRPr="0095082E">
              <w:rPr>
                <w:color w:val="000000"/>
                <w:sz w:val="20"/>
                <w:szCs w:val="20"/>
              </w:rPr>
              <w:t>Associate Professor and Chair, Education Division</w:t>
            </w:r>
          </w:p>
        </w:tc>
        <w:tc>
          <w:tcPr>
            <w:tcW w:w="3839" w:type="dxa"/>
          </w:tcPr>
          <w:p w14:paraId="143DA67E" w14:textId="3E46081C" w:rsidR="00ED07F1" w:rsidRPr="007A27F7" w:rsidRDefault="0008174D" w:rsidP="00F118F9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Education division-wide c</w:t>
            </w:r>
            <w:r w:rsidRPr="007A27F7">
              <w:rPr>
                <w:color w:val="000000"/>
                <w:sz w:val="20"/>
                <w:szCs w:val="20"/>
              </w:rPr>
              <w:t>ourse scheduling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A27F7">
              <w:rPr>
                <w:color w:val="000000"/>
                <w:sz w:val="20"/>
                <w:szCs w:val="20"/>
              </w:rPr>
              <w:t>Determining course development needs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A27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</w:t>
            </w:r>
            <w:r w:rsidRPr="007A27F7">
              <w:rPr>
                <w:color w:val="000000"/>
                <w:sz w:val="20"/>
                <w:szCs w:val="20"/>
              </w:rPr>
              <w:t>rogram launch</w:t>
            </w:r>
            <w:r>
              <w:rPr>
                <w:color w:val="000000"/>
                <w:sz w:val="20"/>
                <w:szCs w:val="20"/>
              </w:rPr>
              <w:t xml:space="preserve"> preparation, </w:t>
            </w:r>
            <w:r w:rsidR="00BC58B2">
              <w:rPr>
                <w:color w:val="000000"/>
                <w:sz w:val="20"/>
                <w:szCs w:val="20"/>
              </w:rPr>
              <w:t xml:space="preserve">support </w:t>
            </w:r>
            <w:r>
              <w:rPr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2610" w:type="dxa"/>
          </w:tcPr>
          <w:p w14:paraId="1C28E86C" w14:textId="650982B8" w:rsidR="00ED07F1" w:rsidRPr="007A27F7" w:rsidRDefault="00BC58B2" w:rsidP="00F118F9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 xml:space="preserve">SUNY Empire State </w:t>
            </w:r>
            <w:r>
              <w:rPr>
                <w:bCs/>
                <w:color w:val="000000"/>
                <w:sz w:val="20"/>
                <w:szCs w:val="20"/>
              </w:rPr>
              <w:t>University</w:t>
            </w:r>
            <w:r w:rsidRPr="007A27F7">
              <w:rPr>
                <w:bCs/>
                <w:color w:val="000000"/>
                <w:sz w:val="20"/>
                <w:szCs w:val="20"/>
              </w:rPr>
              <w:t>, NY</w:t>
            </w:r>
          </w:p>
        </w:tc>
        <w:tc>
          <w:tcPr>
            <w:tcW w:w="1530" w:type="dxa"/>
          </w:tcPr>
          <w:p w14:paraId="686936FF" w14:textId="7000ADD9" w:rsidR="00ED07F1" w:rsidRPr="00BC58B2" w:rsidRDefault="00BC58B2" w:rsidP="002B7730">
            <w:pPr>
              <w:spacing w:before="100" w:beforeAutospacing="1" w:after="100" w:afterAutospacing="1"/>
              <w:outlineLvl w:val="2"/>
              <w:rPr>
                <w:color w:val="000000"/>
                <w:sz w:val="20"/>
                <w:szCs w:val="20"/>
              </w:rPr>
            </w:pPr>
            <w:r w:rsidRPr="00BC58B2">
              <w:rPr>
                <w:color w:val="000000"/>
                <w:sz w:val="20"/>
                <w:szCs w:val="20"/>
              </w:rPr>
              <w:t>2020-2023</w:t>
            </w:r>
          </w:p>
        </w:tc>
      </w:tr>
      <w:tr w:rsidR="00492E6C" w:rsidRPr="007A27F7" w14:paraId="374BCAEE" w14:textId="77777777" w:rsidTr="00B02453">
        <w:tc>
          <w:tcPr>
            <w:tcW w:w="1831" w:type="dxa"/>
          </w:tcPr>
          <w:p w14:paraId="6070D19F" w14:textId="2604E6C8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Ass</w:t>
            </w:r>
            <w:r>
              <w:rPr>
                <w:bCs/>
                <w:color w:val="000000"/>
                <w:sz w:val="20"/>
                <w:szCs w:val="20"/>
              </w:rPr>
              <w:t>istant</w:t>
            </w:r>
            <w:r w:rsidRPr="007A27F7">
              <w:rPr>
                <w:bCs/>
                <w:color w:val="000000"/>
                <w:sz w:val="20"/>
                <w:szCs w:val="20"/>
              </w:rPr>
              <w:t xml:space="preserve"> Professor and Special Education </w:t>
            </w:r>
            <w:r w:rsidR="008E2BBD">
              <w:rPr>
                <w:bCs/>
                <w:color w:val="000000"/>
                <w:sz w:val="20"/>
                <w:szCs w:val="20"/>
              </w:rPr>
              <w:t>Academic</w:t>
            </w:r>
            <w:r w:rsidRPr="007A27F7">
              <w:rPr>
                <w:bCs/>
                <w:color w:val="000000"/>
                <w:sz w:val="20"/>
                <w:szCs w:val="20"/>
              </w:rPr>
              <w:t xml:space="preserve"> Coordinator</w:t>
            </w:r>
          </w:p>
        </w:tc>
        <w:tc>
          <w:tcPr>
            <w:tcW w:w="3839" w:type="dxa"/>
          </w:tcPr>
          <w:p w14:paraId="63269880" w14:textId="25AC8950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Teach graduate courses in education and coordination of MAT and MEd special education programs</w:t>
            </w:r>
          </w:p>
        </w:tc>
        <w:tc>
          <w:tcPr>
            <w:tcW w:w="2610" w:type="dxa"/>
          </w:tcPr>
          <w:p w14:paraId="5AB55B3D" w14:textId="671C8353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 xml:space="preserve">SUNY Empire State </w:t>
            </w:r>
            <w:r>
              <w:rPr>
                <w:bCs/>
                <w:color w:val="000000"/>
                <w:sz w:val="20"/>
                <w:szCs w:val="20"/>
              </w:rPr>
              <w:t>University</w:t>
            </w:r>
            <w:r w:rsidRPr="007A27F7">
              <w:rPr>
                <w:bCs/>
                <w:color w:val="000000"/>
                <w:sz w:val="20"/>
                <w:szCs w:val="20"/>
              </w:rPr>
              <w:t>, NY</w:t>
            </w:r>
          </w:p>
        </w:tc>
        <w:tc>
          <w:tcPr>
            <w:tcW w:w="1530" w:type="dxa"/>
          </w:tcPr>
          <w:p w14:paraId="7A7A0CD9" w14:textId="464B4CE2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2016</w:t>
            </w:r>
            <w:r>
              <w:rPr>
                <w:bCs/>
                <w:color w:val="000000"/>
                <w:sz w:val="20"/>
                <w:szCs w:val="20"/>
              </w:rPr>
              <w:t xml:space="preserve"> to 2019</w:t>
            </w:r>
          </w:p>
        </w:tc>
      </w:tr>
      <w:tr w:rsidR="00492E6C" w:rsidRPr="007A27F7" w14:paraId="6247924E" w14:textId="77777777" w:rsidTr="00B02453">
        <w:tc>
          <w:tcPr>
            <w:tcW w:w="1831" w:type="dxa"/>
          </w:tcPr>
          <w:p w14:paraId="66081DD6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Assistant Professor and Sp. Ed. Program Coordinator</w:t>
            </w:r>
          </w:p>
        </w:tc>
        <w:tc>
          <w:tcPr>
            <w:tcW w:w="3839" w:type="dxa"/>
          </w:tcPr>
          <w:p w14:paraId="606D9506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Taught graduate and undergraduate courses in special education and coordinated undergraduate and graduate special education programs</w:t>
            </w:r>
          </w:p>
        </w:tc>
        <w:tc>
          <w:tcPr>
            <w:tcW w:w="2610" w:type="dxa"/>
          </w:tcPr>
          <w:p w14:paraId="66FAF1CD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Murray State University, KY</w:t>
            </w:r>
          </w:p>
        </w:tc>
        <w:tc>
          <w:tcPr>
            <w:tcW w:w="1530" w:type="dxa"/>
          </w:tcPr>
          <w:p w14:paraId="441B3185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2011- 2016</w:t>
            </w:r>
          </w:p>
        </w:tc>
      </w:tr>
      <w:tr w:rsidR="00492E6C" w:rsidRPr="007A27F7" w14:paraId="2372E67C" w14:textId="77777777" w:rsidTr="00B02453">
        <w:tc>
          <w:tcPr>
            <w:tcW w:w="1831" w:type="dxa"/>
          </w:tcPr>
          <w:p w14:paraId="6EC4B61D" w14:textId="233603B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Chair, </w:t>
            </w:r>
            <w:r w:rsidRPr="007A27F7">
              <w:rPr>
                <w:bCs/>
                <w:color w:val="000000"/>
                <w:sz w:val="20"/>
                <w:szCs w:val="20"/>
              </w:rPr>
              <w:t xml:space="preserve">Special Education </w:t>
            </w:r>
            <w:r>
              <w:rPr>
                <w:bCs/>
                <w:color w:val="000000"/>
                <w:sz w:val="20"/>
                <w:szCs w:val="20"/>
              </w:rPr>
              <w:t>Program and classroom teacher</w:t>
            </w:r>
            <w:r w:rsidRPr="007A27F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9" w:type="dxa"/>
          </w:tcPr>
          <w:p w14:paraId="0B8B7970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Taught students with disabilities in general education math and science high school classrooms using co-teaching model</w:t>
            </w:r>
          </w:p>
        </w:tc>
        <w:tc>
          <w:tcPr>
            <w:tcW w:w="2610" w:type="dxa"/>
          </w:tcPr>
          <w:p w14:paraId="00BE7DC1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St. Helena Central High School, LA</w:t>
            </w:r>
          </w:p>
        </w:tc>
        <w:tc>
          <w:tcPr>
            <w:tcW w:w="1530" w:type="dxa"/>
          </w:tcPr>
          <w:p w14:paraId="26EB1434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2009-2011</w:t>
            </w:r>
          </w:p>
        </w:tc>
      </w:tr>
      <w:tr w:rsidR="00492E6C" w:rsidRPr="007A27F7" w14:paraId="39349A24" w14:textId="77777777" w:rsidTr="00B02453">
        <w:tc>
          <w:tcPr>
            <w:tcW w:w="1831" w:type="dxa"/>
          </w:tcPr>
          <w:p w14:paraId="0A00EEFE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Special Education Teacher</w:t>
            </w:r>
          </w:p>
        </w:tc>
        <w:tc>
          <w:tcPr>
            <w:tcW w:w="3839" w:type="dxa"/>
          </w:tcPr>
          <w:p w14:paraId="60DD2A20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Taught students with disabilities in general education math and science high school classrooms using co-teaching model</w:t>
            </w:r>
          </w:p>
        </w:tc>
        <w:tc>
          <w:tcPr>
            <w:tcW w:w="2610" w:type="dxa"/>
          </w:tcPr>
          <w:p w14:paraId="1FA5F763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Monroe Area High School, GA</w:t>
            </w:r>
          </w:p>
        </w:tc>
        <w:tc>
          <w:tcPr>
            <w:tcW w:w="1530" w:type="dxa"/>
          </w:tcPr>
          <w:p w14:paraId="3D106662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2006-2009</w:t>
            </w:r>
          </w:p>
        </w:tc>
      </w:tr>
      <w:tr w:rsidR="00492E6C" w:rsidRPr="007A27F7" w14:paraId="40728D40" w14:textId="77777777" w:rsidTr="00B02453">
        <w:tc>
          <w:tcPr>
            <w:tcW w:w="1831" w:type="dxa"/>
          </w:tcPr>
          <w:p w14:paraId="320A1711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Special Education Teacher and Administrator</w:t>
            </w:r>
          </w:p>
        </w:tc>
        <w:tc>
          <w:tcPr>
            <w:tcW w:w="3839" w:type="dxa"/>
          </w:tcPr>
          <w:p w14:paraId="4823C5A9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Taught students with low incidence disabilities in self-contained classrooms</w:t>
            </w:r>
          </w:p>
        </w:tc>
        <w:tc>
          <w:tcPr>
            <w:tcW w:w="2610" w:type="dxa"/>
          </w:tcPr>
          <w:p w14:paraId="1F62C01C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Tokyo International Learning Community, Tokyo, Japan</w:t>
            </w:r>
          </w:p>
        </w:tc>
        <w:tc>
          <w:tcPr>
            <w:tcW w:w="1530" w:type="dxa"/>
          </w:tcPr>
          <w:p w14:paraId="2A70B23D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2001-2006</w:t>
            </w:r>
          </w:p>
        </w:tc>
      </w:tr>
      <w:tr w:rsidR="00492E6C" w:rsidRPr="007A27F7" w14:paraId="74462F67" w14:textId="77777777" w:rsidTr="00B02453">
        <w:tc>
          <w:tcPr>
            <w:tcW w:w="1831" w:type="dxa"/>
          </w:tcPr>
          <w:p w14:paraId="05A1A7D8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Special Education Teacher</w:t>
            </w:r>
          </w:p>
        </w:tc>
        <w:tc>
          <w:tcPr>
            <w:tcW w:w="3839" w:type="dxa"/>
          </w:tcPr>
          <w:p w14:paraId="25B0C9E9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Taught students with low incidence disabilities in self-contained classrooms</w:t>
            </w:r>
          </w:p>
        </w:tc>
        <w:tc>
          <w:tcPr>
            <w:tcW w:w="2610" w:type="dxa"/>
          </w:tcPr>
          <w:p w14:paraId="0A3EAB37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National Association for Blind, Delhi, India</w:t>
            </w:r>
          </w:p>
        </w:tc>
        <w:tc>
          <w:tcPr>
            <w:tcW w:w="1530" w:type="dxa"/>
          </w:tcPr>
          <w:p w14:paraId="213B1FF8" w14:textId="77777777" w:rsidR="00492E6C" w:rsidRPr="007A27F7" w:rsidRDefault="00492E6C" w:rsidP="00492E6C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A27F7">
              <w:rPr>
                <w:bCs/>
                <w:color w:val="000000"/>
                <w:sz w:val="20"/>
                <w:szCs w:val="20"/>
              </w:rPr>
              <w:t>1994-1995</w:t>
            </w:r>
          </w:p>
        </w:tc>
      </w:tr>
    </w:tbl>
    <w:p w14:paraId="4395791B" w14:textId="77777777" w:rsidR="006A3B30" w:rsidRPr="007A27F7" w:rsidRDefault="006A3B30" w:rsidP="00922E1A">
      <w:pPr>
        <w:rPr>
          <w:b/>
          <w:iCs/>
          <w:color w:val="000000"/>
          <w:sz w:val="20"/>
          <w:szCs w:val="20"/>
        </w:rPr>
      </w:pPr>
    </w:p>
    <w:p w14:paraId="5853CFDB" w14:textId="77777777" w:rsidR="001C1943" w:rsidRDefault="001C1943" w:rsidP="00922E1A">
      <w:pPr>
        <w:rPr>
          <w:b/>
          <w:iCs/>
          <w:color w:val="000000"/>
          <w:sz w:val="28"/>
          <w:szCs w:val="28"/>
        </w:rPr>
      </w:pPr>
    </w:p>
    <w:p w14:paraId="368713A5" w14:textId="77777777" w:rsidR="00922E1A" w:rsidRPr="006A3B30" w:rsidRDefault="001C1943" w:rsidP="00922E1A">
      <w:pPr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TEACHING </w:t>
      </w:r>
      <w:r w:rsidR="00922E1A" w:rsidRPr="006A3B30">
        <w:rPr>
          <w:b/>
          <w:iCs/>
          <w:color w:val="000000"/>
          <w:sz w:val="28"/>
          <w:szCs w:val="28"/>
        </w:rPr>
        <w:t>CERTIFICATION/LICENSURE</w:t>
      </w:r>
    </w:p>
    <w:p w14:paraId="77097515" w14:textId="77777777" w:rsidR="00922E1A" w:rsidRDefault="00922E1A" w:rsidP="00922E1A">
      <w:pPr>
        <w:rPr>
          <w:iCs/>
          <w:color w:val="000000"/>
        </w:rPr>
      </w:pPr>
    </w:p>
    <w:p w14:paraId="40DDA628" w14:textId="77777777" w:rsidR="00922E1A" w:rsidRPr="00F01F6A" w:rsidRDefault="00922E1A" w:rsidP="00922E1A">
      <w:pPr>
        <w:rPr>
          <w:iCs/>
          <w:color w:val="000000"/>
          <w:sz w:val="20"/>
          <w:szCs w:val="20"/>
        </w:rPr>
      </w:pPr>
      <w:r w:rsidRPr="00F01F6A">
        <w:rPr>
          <w:iCs/>
          <w:color w:val="000000"/>
          <w:sz w:val="20"/>
          <w:szCs w:val="20"/>
        </w:rPr>
        <w:t xml:space="preserve">Georgia </w:t>
      </w:r>
      <w:r w:rsidR="00300DF3" w:rsidRPr="00F01F6A">
        <w:rPr>
          <w:iCs/>
          <w:color w:val="000000"/>
          <w:sz w:val="20"/>
          <w:szCs w:val="20"/>
        </w:rPr>
        <w:t xml:space="preserve">Professional </w:t>
      </w:r>
      <w:r w:rsidRPr="00F01F6A">
        <w:rPr>
          <w:iCs/>
          <w:color w:val="000000"/>
          <w:sz w:val="20"/>
          <w:szCs w:val="20"/>
        </w:rPr>
        <w:t>Teaching Certificate (Special Education K-12, Math - middle school), valid since 2006</w:t>
      </w:r>
      <w:r w:rsidR="000D6488" w:rsidRPr="00F01F6A">
        <w:rPr>
          <w:iCs/>
          <w:color w:val="000000"/>
          <w:sz w:val="20"/>
          <w:szCs w:val="20"/>
        </w:rPr>
        <w:t>, License No. 725890</w:t>
      </w:r>
    </w:p>
    <w:p w14:paraId="73964040" w14:textId="77777777" w:rsidR="00FB74F3" w:rsidRDefault="00FB74F3" w:rsidP="00F118F9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DISSERTATION SUPERVISION</w:t>
      </w:r>
    </w:p>
    <w:p w14:paraId="36AE203D" w14:textId="77777777" w:rsidR="00FB74F3" w:rsidRDefault="00FB74F3" w:rsidP="00F118F9">
      <w:pPr>
        <w:rPr>
          <w:b/>
          <w:bCs/>
          <w:color w:val="000000"/>
          <w:sz w:val="27"/>
          <w:szCs w:val="27"/>
        </w:rPr>
      </w:pPr>
    </w:p>
    <w:p w14:paraId="0DF08765" w14:textId="6EE28852" w:rsidR="00FB74F3" w:rsidRDefault="00C0746F" w:rsidP="00F118F9">
      <w:pPr>
        <w:rPr>
          <w:color w:val="000000"/>
          <w:sz w:val="20"/>
          <w:szCs w:val="20"/>
        </w:rPr>
      </w:pPr>
      <w:r w:rsidRPr="00C0746F">
        <w:rPr>
          <w:color w:val="000000"/>
          <w:sz w:val="20"/>
          <w:szCs w:val="20"/>
        </w:rPr>
        <w:t xml:space="preserve">Davis, N. </w:t>
      </w:r>
      <w:r>
        <w:rPr>
          <w:color w:val="000000"/>
          <w:sz w:val="20"/>
          <w:szCs w:val="20"/>
        </w:rPr>
        <w:t xml:space="preserve">- Dissertation committee member </w:t>
      </w:r>
    </w:p>
    <w:p w14:paraId="50DACA87" w14:textId="474C5BAB" w:rsidR="00FB74F3" w:rsidRDefault="00417E37" w:rsidP="00F118F9">
      <w:pPr>
        <w:rPr>
          <w:b/>
          <w:bCs/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Russo, D. - Dissertation committee member</w:t>
      </w:r>
    </w:p>
    <w:p w14:paraId="1909E2C9" w14:textId="77777777" w:rsidR="00FB74F3" w:rsidRDefault="00FB74F3" w:rsidP="00F118F9">
      <w:pPr>
        <w:rPr>
          <w:b/>
          <w:bCs/>
          <w:color w:val="000000"/>
          <w:sz w:val="27"/>
          <w:szCs w:val="27"/>
        </w:rPr>
      </w:pPr>
    </w:p>
    <w:p w14:paraId="297ED1D7" w14:textId="74987D3F" w:rsidR="00F118F9" w:rsidRDefault="008A3B3B" w:rsidP="00F118F9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PUBLICATIONS</w:t>
      </w:r>
    </w:p>
    <w:p w14:paraId="0144E7B9" w14:textId="77777777" w:rsidR="006A3B30" w:rsidRDefault="006A3B30" w:rsidP="00F118F9">
      <w:pPr>
        <w:rPr>
          <w:b/>
          <w:bCs/>
          <w:color w:val="000000"/>
          <w:sz w:val="27"/>
          <w:szCs w:val="27"/>
        </w:rPr>
      </w:pPr>
    </w:p>
    <w:p w14:paraId="3C86E943" w14:textId="77777777" w:rsidR="00A54AD4" w:rsidRPr="00A54AD4" w:rsidRDefault="00A54AD4" w:rsidP="00A54AD4">
      <w:pPr>
        <w:ind w:left="720" w:hanging="720"/>
        <w:rPr>
          <w:bCs/>
          <w:iCs/>
          <w:color w:val="000000"/>
          <w:sz w:val="20"/>
          <w:szCs w:val="20"/>
        </w:rPr>
      </w:pPr>
      <w:r w:rsidRPr="00A54AD4">
        <w:rPr>
          <w:bCs/>
          <w:iCs/>
          <w:color w:val="000000"/>
          <w:sz w:val="20"/>
          <w:szCs w:val="20"/>
        </w:rPr>
        <w:t xml:space="preserve">Chukhlomin, V., Vernon, V. &amp; </w:t>
      </w:r>
      <w:r w:rsidRPr="00BC7EE6">
        <w:rPr>
          <w:b/>
          <w:iCs/>
          <w:color w:val="000000"/>
          <w:sz w:val="20"/>
          <w:szCs w:val="20"/>
        </w:rPr>
        <w:t>Das, A.</w:t>
      </w:r>
      <w:r w:rsidRPr="00A54AD4">
        <w:rPr>
          <w:bCs/>
          <w:iCs/>
          <w:color w:val="000000"/>
          <w:sz w:val="20"/>
          <w:szCs w:val="20"/>
        </w:rPr>
        <w:t xml:space="preserve"> (2020). A preliminary assessment of SUNY Empire State College’s career brand management MOOC specialization on Coursera, 2016-2017 and 2017-2018. Available at SSRN: </w:t>
      </w:r>
      <w:hyperlink r:id="rId7" w:history="1">
        <w:r w:rsidRPr="00A54AD4">
          <w:rPr>
            <w:rStyle w:val="Hyperlink"/>
            <w:bCs/>
            <w:iCs/>
            <w:sz w:val="20"/>
            <w:szCs w:val="20"/>
          </w:rPr>
          <w:t>https://ssrn.com/abstract=3642730</w:t>
        </w:r>
      </w:hyperlink>
      <w:r w:rsidRPr="00A54AD4">
        <w:rPr>
          <w:bCs/>
          <w:iCs/>
          <w:color w:val="000000"/>
          <w:sz w:val="20"/>
          <w:szCs w:val="20"/>
        </w:rPr>
        <w:t xml:space="preserve">  or </w:t>
      </w:r>
      <w:hyperlink r:id="rId8" w:history="1">
        <w:r w:rsidRPr="00A54AD4">
          <w:rPr>
            <w:rStyle w:val="Hyperlink"/>
            <w:bCs/>
            <w:iCs/>
            <w:sz w:val="20"/>
            <w:szCs w:val="20"/>
          </w:rPr>
          <w:t>http://dx.doi.org/10.2139/ssrn.3642730</w:t>
        </w:r>
      </w:hyperlink>
    </w:p>
    <w:p w14:paraId="76FBFF88" w14:textId="77777777" w:rsidR="00A54AD4" w:rsidRDefault="00A54AD4" w:rsidP="001C1943">
      <w:pPr>
        <w:ind w:left="720" w:hanging="720"/>
        <w:rPr>
          <w:bCs/>
          <w:color w:val="000000"/>
          <w:sz w:val="20"/>
          <w:szCs w:val="20"/>
        </w:rPr>
      </w:pPr>
    </w:p>
    <w:p w14:paraId="4B7A43AD" w14:textId="1CEACE60" w:rsidR="001C1943" w:rsidRPr="007A27F7" w:rsidRDefault="001C1943" w:rsidP="001C1943">
      <w:pPr>
        <w:ind w:left="720" w:hanging="720"/>
        <w:rPr>
          <w:bCs/>
          <w:color w:val="000000"/>
          <w:sz w:val="20"/>
          <w:szCs w:val="20"/>
        </w:rPr>
      </w:pPr>
      <w:r w:rsidRPr="007A27F7">
        <w:rPr>
          <w:bCs/>
          <w:color w:val="000000"/>
          <w:sz w:val="20"/>
          <w:szCs w:val="20"/>
        </w:rPr>
        <w:t xml:space="preserve">Hettiarachchi, S., Ranaweera, M., Walisundara, D., Daskon-Attanayake, L., &amp; </w:t>
      </w:r>
      <w:r w:rsidRPr="007A27F7">
        <w:rPr>
          <w:b/>
          <w:bCs/>
          <w:color w:val="000000"/>
          <w:sz w:val="20"/>
          <w:szCs w:val="20"/>
        </w:rPr>
        <w:t>Das, A. K.</w:t>
      </w:r>
      <w:r w:rsidRPr="007A27F7">
        <w:rPr>
          <w:bCs/>
          <w:color w:val="000000"/>
          <w:sz w:val="20"/>
          <w:szCs w:val="20"/>
        </w:rPr>
        <w:t xml:space="preserve"> (2018). Including all? Perceptions of Mainstream Teachers on Inclusive Education in the Western Province of Sri Lanka. </w:t>
      </w:r>
      <w:r w:rsidRPr="007A27F7">
        <w:rPr>
          <w:bCs/>
          <w:i/>
          <w:color w:val="000000"/>
          <w:sz w:val="20"/>
          <w:szCs w:val="20"/>
        </w:rPr>
        <w:t>International Journal of Special Education, 33</w:t>
      </w:r>
      <w:r w:rsidRPr="007A27F7">
        <w:rPr>
          <w:bCs/>
          <w:color w:val="000000"/>
          <w:sz w:val="20"/>
          <w:szCs w:val="20"/>
        </w:rPr>
        <w:t>(2), 427-447.</w:t>
      </w:r>
    </w:p>
    <w:p w14:paraId="2C8328C7" w14:textId="77777777" w:rsidR="001C1943" w:rsidRPr="007A27F7" w:rsidRDefault="001C1943" w:rsidP="00D33D8A">
      <w:pPr>
        <w:ind w:left="720" w:hanging="720"/>
        <w:rPr>
          <w:sz w:val="20"/>
          <w:szCs w:val="20"/>
        </w:rPr>
      </w:pPr>
    </w:p>
    <w:p w14:paraId="3EC032EF" w14:textId="77777777" w:rsidR="00D33D8A" w:rsidRPr="007A27F7" w:rsidRDefault="005F32A7" w:rsidP="00D33D8A">
      <w:pPr>
        <w:ind w:left="720" w:hanging="720"/>
        <w:rPr>
          <w:sz w:val="20"/>
          <w:szCs w:val="20"/>
        </w:rPr>
      </w:pPr>
      <w:r w:rsidRPr="007A27F7">
        <w:rPr>
          <w:sz w:val="20"/>
          <w:szCs w:val="20"/>
        </w:rPr>
        <w:t xml:space="preserve">Guerra, F., Tiwari, A., </w:t>
      </w:r>
      <w:r w:rsidRPr="007A27F7">
        <w:rPr>
          <w:b/>
          <w:sz w:val="20"/>
          <w:szCs w:val="20"/>
        </w:rPr>
        <w:t>Das, A. K.,</w:t>
      </w:r>
      <w:r w:rsidRPr="007A27F7">
        <w:rPr>
          <w:sz w:val="20"/>
          <w:szCs w:val="20"/>
        </w:rPr>
        <w:t xml:space="preserve"> &amp; Lionel, C. (</w:t>
      </w:r>
      <w:r w:rsidR="0042496B" w:rsidRPr="007A27F7">
        <w:rPr>
          <w:sz w:val="20"/>
          <w:szCs w:val="20"/>
        </w:rPr>
        <w:t>2017</w:t>
      </w:r>
      <w:r w:rsidRPr="007A27F7">
        <w:rPr>
          <w:sz w:val="20"/>
          <w:szCs w:val="20"/>
        </w:rPr>
        <w:t xml:space="preserve">). Examining teachers’ understanding of Attention Deficit Hyperactivity Disorder. </w:t>
      </w:r>
      <w:r w:rsidRPr="007A27F7">
        <w:rPr>
          <w:i/>
          <w:color w:val="000000"/>
          <w:sz w:val="20"/>
          <w:szCs w:val="20"/>
        </w:rPr>
        <w:t>Journal of Research in Special Educational Needs</w:t>
      </w:r>
      <w:r w:rsidR="00645818" w:rsidRPr="007A27F7">
        <w:rPr>
          <w:i/>
          <w:color w:val="000000"/>
          <w:sz w:val="20"/>
          <w:szCs w:val="20"/>
        </w:rPr>
        <w:t>, 17</w:t>
      </w:r>
      <w:r w:rsidR="00645818" w:rsidRPr="007A27F7">
        <w:rPr>
          <w:color w:val="000000"/>
          <w:sz w:val="20"/>
          <w:szCs w:val="20"/>
        </w:rPr>
        <w:t>(4), 247-256</w:t>
      </w:r>
      <w:r w:rsidRPr="007A27F7">
        <w:rPr>
          <w:i/>
          <w:color w:val="000000"/>
          <w:sz w:val="20"/>
          <w:szCs w:val="20"/>
        </w:rPr>
        <w:t>.</w:t>
      </w:r>
      <w:r w:rsidR="00D33D8A" w:rsidRPr="007A27F7">
        <w:rPr>
          <w:color w:val="000000"/>
          <w:sz w:val="20"/>
          <w:szCs w:val="20"/>
        </w:rPr>
        <w:t xml:space="preserve"> DOI: 10.1111/1471-3802.12382</w:t>
      </w:r>
    </w:p>
    <w:p w14:paraId="6E6ED017" w14:textId="77777777" w:rsidR="005F32A7" w:rsidRPr="007A27F7" w:rsidRDefault="005F32A7" w:rsidP="00EC73A6">
      <w:pPr>
        <w:ind w:left="720" w:hanging="720"/>
        <w:rPr>
          <w:sz w:val="20"/>
          <w:szCs w:val="20"/>
        </w:rPr>
      </w:pPr>
    </w:p>
    <w:p w14:paraId="2C31F752" w14:textId="77777777" w:rsidR="00A422F6" w:rsidRPr="007A27F7" w:rsidRDefault="00A422F6" w:rsidP="00A422F6">
      <w:pPr>
        <w:ind w:left="720" w:hanging="720"/>
        <w:rPr>
          <w:color w:val="000000"/>
          <w:sz w:val="20"/>
          <w:szCs w:val="20"/>
        </w:rPr>
      </w:pPr>
      <w:r w:rsidRPr="007A27F7">
        <w:rPr>
          <w:color w:val="000000"/>
          <w:sz w:val="20"/>
          <w:szCs w:val="20"/>
        </w:rPr>
        <w:t xml:space="preserve">Shah, R., </w:t>
      </w:r>
      <w:r w:rsidRPr="007A27F7">
        <w:rPr>
          <w:b/>
          <w:color w:val="000000"/>
          <w:sz w:val="20"/>
          <w:szCs w:val="20"/>
        </w:rPr>
        <w:t>Das, A. K.,</w:t>
      </w:r>
      <w:r w:rsidRPr="007A27F7">
        <w:rPr>
          <w:color w:val="000000"/>
          <w:sz w:val="20"/>
          <w:szCs w:val="20"/>
        </w:rPr>
        <w:t xml:space="preserve"> Desai, I. P., &amp; Tiwari, A. (2016). Teachers’ concerns about inclusive education in Ahmedabad, India. </w:t>
      </w:r>
      <w:r w:rsidRPr="007A27F7">
        <w:rPr>
          <w:i/>
          <w:color w:val="000000"/>
          <w:sz w:val="20"/>
          <w:szCs w:val="20"/>
        </w:rPr>
        <w:t>Journal of Research in Special Educational Needs, 16</w:t>
      </w:r>
      <w:r w:rsidRPr="007A27F7">
        <w:rPr>
          <w:color w:val="000000"/>
          <w:sz w:val="20"/>
          <w:szCs w:val="20"/>
        </w:rPr>
        <w:t>(1), 34-45</w:t>
      </w:r>
      <w:r w:rsidRPr="007A27F7">
        <w:rPr>
          <w:i/>
          <w:color w:val="000000"/>
          <w:sz w:val="20"/>
          <w:szCs w:val="20"/>
        </w:rPr>
        <w:t xml:space="preserve">. </w:t>
      </w:r>
      <w:r w:rsidRPr="007A27F7">
        <w:rPr>
          <w:color w:val="000000"/>
          <w:sz w:val="20"/>
          <w:szCs w:val="20"/>
        </w:rPr>
        <w:t>DOI: 10.1111/1471-3802.12054</w:t>
      </w:r>
    </w:p>
    <w:p w14:paraId="13E9CD19" w14:textId="77777777" w:rsidR="00A422F6" w:rsidRPr="007A27F7" w:rsidRDefault="00A422F6" w:rsidP="00EC73A6">
      <w:pPr>
        <w:ind w:left="720" w:hanging="720"/>
        <w:rPr>
          <w:sz w:val="20"/>
          <w:szCs w:val="20"/>
        </w:rPr>
      </w:pPr>
    </w:p>
    <w:p w14:paraId="0B6DF66D" w14:textId="77777777" w:rsidR="00EC73A6" w:rsidRPr="007A27F7" w:rsidRDefault="00EC73A6" w:rsidP="00EC73A6">
      <w:pPr>
        <w:ind w:left="720" w:hanging="720"/>
        <w:rPr>
          <w:sz w:val="20"/>
          <w:szCs w:val="20"/>
        </w:rPr>
      </w:pPr>
      <w:r w:rsidRPr="007A27F7">
        <w:rPr>
          <w:sz w:val="20"/>
          <w:szCs w:val="20"/>
        </w:rPr>
        <w:t xml:space="preserve">Kuyini, A. B., Yeboah, K. A., </w:t>
      </w:r>
      <w:r w:rsidRPr="007A27F7">
        <w:rPr>
          <w:b/>
          <w:sz w:val="20"/>
          <w:szCs w:val="20"/>
        </w:rPr>
        <w:t>Das, A. K.</w:t>
      </w:r>
      <w:r w:rsidRPr="007A27F7">
        <w:rPr>
          <w:sz w:val="20"/>
          <w:szCs w:val="20"/>
        </w:rPr>
        <w:t xml:space="preserve">, Alhassan, A. M., &amp; Mangope, B. (2016). Ghanaian teachers: Competencies perceived as important for inclusive education. </w:t>
      </w:r>
      <w:r w:rsidRPr="007A27F7">
        <w:rPr>
          <w:i/>
          <w:sz w:val="20"/>
          <w:szCs w:val="20"/>
        </w:rPr>
        <w:t>International Journal of Inclusive Education</w:t>
      </w:r>
      <w:r w:rsidR="00645818" w:rsidRPr="007A27F7">
        <w:rPr>
          <w:i/>
          <w:sz w:val="20"/>
          <w:szCs w:val="20"/>
        </w:rPr>
        <w:t>, 20</w:t>
      </w:r>
      <w:r w:rsidR="00645818" w:rsidRPr="007A27F7">
        <w:rPr>
          <w:sz w:val="20"/>
          <w:szCs w:val="20"/>
        </w:rPr>
        <w:t>(10), 1009-1023</w:t>
      </w:r>
      <w:r w:rsidRPr="007A27F7">
        <w:rPr>
          <w:sz w:val="20"/>
          <w:szCs w:val="20"/>
        </w:rPr>
        <w:t xml:space="preserve">. DOI: 10.1080/13603116.2016.1145261 </w:t>
      </w:r>
    </w:p>
    <w:p w14:paraId="14936BDF" w14:textId="77777777" w:rsidR="00EC73A6" w:rsidRPr="007A27F7" w:rsidRDefault="00EC73A6" w:rsidP="0040323C">
      <w:pPr>
        <w:ind w:left="720" w:hanging="720"/>
        <w:rPr>
          <w:sz w:val="20"/>
          <w:szCs w:val="20"/>
        </w:rPr>
      </w:pPr>
    </w:p>
    <w:p w14:paraId="769E0D4B" w14:textId="77777777" w:rsidR="00A422F6" w:rsidRPr="007A27F7" w:rsidRDefault="00A422F6" w:rsidP="00A422F6">
      <w:pPr>
        <w:ind w:left="720" w:hanging="720"/>
        <w:rPr>
          <w:color w:val="000000"/>
          <w:sz w:val="20"/>
          <w:szCs w:val="20"/>
        </w:rPr>
      </w:pPr>
      <w:r w:rsidRPr="007A27F7">
        <w:rPr>
          <w:color w:val="000000"/>
          <w:sz w:val="20"/>
          <w:szCs w:val="20"/>
        </w:rPr>
        <w:t xml:space="preserve">Park, M., Dimitrov, D., </w:t>
      </w:r>
      <w:r w:rsidRPr="007A27F7">
        <w:rPr>
          <w:b/>
          <w:color w:val="000000"/>
          <w:sz w:val="20"/>
          <w:szCs w:val="20"/>
        </w:rPr>
        <w:t>Das, A. K.</w:t>
      </w:r>
      <w:r w:rsidRPr="007A27F7">
        <w:rPr>
          <w:color w:val="000000"/>
          <w:sz w:val="20"/>
          <w:szCs w:val="20"/>
        </w:rPr>
        <w:t xml:space="preserve">, &amp; Gichuru, M. (2016). The teacher efficacy for inclusive practices (TEIP) scale: Dimensionality and factor structure. </w:t>
      </w:r>
      <w:r w:rsidRPr="007A27F7">
        <w:rPr>
          <w:i/>
          <w:color w:val="000000"/>
          <w:sz w:val="20"/>
          <w:szCs w:val="20"/>
        </w:rPr>
        <w:t>Journal of Research in Special Educational Needs, 16</w:t>
      </w:r>
      <w:r w:rsidRPr="007A27F7">
        <w:rPr>
          <w:color w:val="000000"/>
          <w:sz w:val="20"/>
          <w:szCs w:val="20"/>
        </w:rPr>
        <w:t>(1), 2-12. DOI: 10.1111/1471-3802.12047</w:t>
      </w:r>
    </w:p>
    <w:p w14:paraId="2870FACC" w14:textId="77777777" w:rsidR="00A422F6" w:rsidRPr="007A27F7" w:rsidRDefault="00A422F6" w:rsidP="0040323C">
      <w:pPr>
        <w:ind w:left="720" w:hanging="720"/>
        <w:rPr>
          <w:sz w:val="20"/>
          <w:szCs w:val="20"/>
        </w:rPr>
      </w:pPr>
    </w:p>
    <w:p w14:paraId="11522407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  <w:r w:rsidRPr="007A27F7">
        <w:rPr>
          <w:sz w:val="20"/>
          <w:szCs w:val="20"/>
        </w:rPr>
        <w:t xml:space="preserve">Yadav, M., </w:t>
      </w:r>
      <w:r w:rsidRPr="007A27F7">
        <w:rPr>
          <w:b/>
          <w:sz w:val="20"/>
          <w:szCs w:val="20"/>
        </w:rPr>
        <w:t>Das, A. K.,</w:t>
      </w:r>
      <w:r w:rsidRPr="007A27F7">
        <w:rPr>
          <w:sz w:val="20"/>
          <w:szCs w:val="20"/>
        </w:rPr>
        <w:t xml:space="preserve"> Sharma, S., &amp; Tiwari, A. (2015). Understanding teachers’ concerns about inclusive education. </w:t>
      </w:r>
      <w:r w:rsidRPr="007A27F7">
        <w:rPr>
          <w:i/>
          <w:sz w:val="20"/>
          <w:szCs w:val="20"/>
        </w:rPr>
        <w:t>Asia Pacific Education Review, 16</w:t>
      </w:r>
      <w:r w:rsidRPr="007A27F7">
        <w:rPr>
          <w:sz w:val="20"/>
          <w:szCs w:val="20"/>
        </w:rPr>
        <w:t>(</w:t>
      </w:r>
      <w:r w:rsidR="00BD4DA2" w:rsidRPr="007A27F7">
        <w:rPr>
          <w:sz w:val="20"/>
          <w:szCs w:val="20"/>
        </w:rPr>
        <w:t>4</w:t>
      </w:r>
      <w:r w:rsidRPr="007A27F7">
        <w:rPr>
          <w:sz w:val="20"/>
          <w:szCs w:val="20"/>
        </w:rPr>
        <w:t>)</w:t>
      </w:r>
      <w:r w:rsidR="00BD4DA2" w:rsidRPr="007A27F7">
        <w:rPr>
          <w:sz w:val="20"/>
          <w:szCs w:val="20"/>
        </w:rPr>
        <w:t>, 653-662</w:t>
      </w:r>
      <w:r w:rsidRPr="007A27F7">
        <w:rPr>
          <w:sz w:val="20"/>
          <w:szCs w:val="20"/>
        </w:rPr>
        <w:t>. DOI 10.1007/s12564-015-9405-6</w:t>
      </w:r>
    </w:p>
    <w:p w14:paraId="173CD1B3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</w:p>
    <w:p w14:paraId="13457980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  <w:r w:rsidRPr="007A27F7">
        <w:rPr>
          <w:color w:val="000000"/>
          <w:sz w:val="20"/>
          <w:szCs w:val="20"/>
        </w:rPr>
        <w:t xml:space="preserve">Tiwari, A., </w:t>
      </w:r>
      <w:r w:rsidRPr="007A27F7">
        <w:rPr>
          <w:b/>
          <w:color w:val="000000"/>
          <w:sz w:val="20"/>
          <w:szCs w:val="20"/>
        </w:rPr>
        <w:t>Das, A. K.,</w:t>
      </w:r>
      <w:r w:rsidRPr="007A27F7">
        <w:rPr>
          <w:color w:val="000000"/>
          <w:sz w:val="20"/>
          <w:szCs w:val="20"/>
        </w:rPr>
        <w:t xml:space="preserve"> &amp; Sharma, M. (2015). Inclusive education a “rhetoric” or “reality”? Teachers’ perspectives and beliefs. </w:t>
      </w:r>
      <w:r w:rsidRPr="007A27F7">
        <w:rPr>
          <w:i/>
          <w:color w:val="000000"/>
          <w:sz w:val="20"/>
          <w:szCs w:val="20"/>
        </w:rPr>
        <w:t xml:space="preserve">Teaching and Teacher Education, 52, </w:t>
      </w:r>
      <w:r w:rsidRPr="007A27F7">
        <w:rPr>
          <w:color w:val="000000"/>
          <w:sz w:val="20"/>
          <w:szCs w:val="20"/>
        </w:rPr>
        <w:t>128-136.</w:t>
      </w:r>
    </w:p>
    <w:p w14:paraId="6B52E330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</w:p>
    <w:p w14:paraId="65E29169" w14:textId="77777777" w:rsidR="0040323C" w:rsidRPr="007A27F7" w:rsidRDefault="0040323C" w:rsidP="0040323C">
      <w:pPr>
        <w:ind w:left="720" w:hanging="720"/>
        <w:rPr>
          <w:sz w:val="20"/>
          <w:szCs w:val="20"/>
        </w:rPr>
      </w:pPr>
      <w:r w:rsidRPr="007A27F7">
        <w:rPr>
          <w:color w:val="000000"/>
          <w:sz w:val="20"/>
          <w:szCs w:val="20"/>
        </w:rPr>
        <w:t>Sharma, U. &amp;</w:t>
      </w:r>
      <w:r w:rsidRPr="007A27F7">
        <w:rPr>
          <w:b/>
          <w:color w:val="000000"/>
          <w:sz w:val="20"/>
          <w:szCs w:val="20"/>
        </w:rPr>
        <w:t xml:space="preserve"> Das, A. K. </w:t>
      </w:r>
      <w:r w:rsidRPr="007A27F7">
        <w:rPr>
          <w:color w:val="000000"/>
          <w:sz w:val="20"/>
          <w:szCs w:val="20"/>
        </w:rPr>
        <w:t>(2015).</w:t>
      </w:r>
      <w:r w:rsidRPr="007A27F7">
        <w:rPr>
          <w:b/>
          <w:color w:val="000000"/>
          <w:sz w:val="20"/>
          <w:szCs w:val="20"/>
        </w:rPr>
        <w:t xml:space="preserve"> </w:t>
      </w:r>
      <w:r w:rsidRPr="007A27F7">
        <w:rPr>
          <w:color w:val="000000"/>
          <w:sz w:val="20"/>
          <w:szCs w:val="20"/>
        </w:rPr>
        <w:t xml:space="preserve">Inclusive Education in India: Past, Present and Future. </w:t>
      </w:r>
      <w:r w:rsidRPr="007A27F7">
        <w:rPr>
          <w:i/>
          <w:color w:val="000000"/>
          <w:sz w:val="20"/>
          <w:szCs w:val="20"/>
        </w:rPr>
        <w:t>Support for Learning</w:t>
      </w:r>
      <w:r w:rsidRPr="007A27F7">
        <w:rPr>
          <w:color w:val="000000"/>
          <w:sz w:val="20"/>
          <w:szCs w:val="20"/>
        </w:rPr>
        <w:t xml:space="preserve">, </w:t>
      </w:r>
      <w:r w:rsidRPr="007A27F7">
        <w:rPr>
          <w:i/>
          <w:color w:val="000000"/>
          <w:sz w:val="20"/>
          <w:szCs w:val="20"/>
        </w:rPr>
        <w:t>30</w:t>
      </w:r>
      <w:r w:rsidRPr="007A27F7">
        <w:rPr>
          <w:color w:val="000000"/>
          <w:sz w:val="20"/>
          <w:szCs w:val="20"/>
        </w:rPr>
        <w:t xml:space="preserve">(1), 55-68. </w:t>
      </w:r>
      <w:r w:rsidRPr="007A27F7">
        <w:rPr>
          <w:sz w:val="20"/>
          <w:szCs w:val="20"/>
        </w:rPr>
        <w:t>DOI: 10.1111/1467-9604.12079</w:t>
      </w:r>
    </w:p>
    <w:p w14:paraId="3FF1556B" w14:textId="77777777" w:rsidR="0040323C" w:rsidRPr="007A27F7" w:rsidRDefault="0040323C" w:rsidP="0040323C">
      <w:pPr>
        <w:ind w:left="720" w:hanging="720"/>
        <w:rPr>
          <w:sz w:val="20"/>
          <w:szCs w:val="20"/>
        </w:rPr>
      </w:pPr>
    </w:p>
    <w:p w14:paraId="2866AF68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  <w:r w:rsidRPr="007A27F7">
        <w:rPr>
          <w:b/>
          <w:color w:val="000000"/>
          <w:sz w:val="20"/>
          <w:szCs w:val="20"/>
        </w:rPr>
        <w:t>Das, A. K.,</w:t>
      </w:r>
      <w:r w:rsidRPr="007A27F7">
        <w:rPr>
          <w:color w:val="000000"/>
          <w:sz w:val="20"/>
          <w:szCs w:val="20"/>
        </w:rPr>
        <w:t xml:space="preserve"> &amp; Shah, R. (2014). Special education in India. </w:t>
      </w:r>
      <w:r w:rsidRPr="007A27F7">
        <w:rPr>
          <w:i/>
          <w:color w:val="000000"/>
          <w:sz w:val="20"/>
          <w:szCs w:val="20"/>
        </w:rPr>
        <w:t>Advances in Special Education,</w:t>
      </w:r>
      <w:r w:rsidRPr="007A27F7">
        <w:rPr>
          <w:color w:val="000000"/>
          <w:sz w:val="20"/>
          <w:szCs w:val="20"/>
        </w:rPr>
        <w:t xml:space="preserve"> 28, 561-581. </w:t>
      </w:r>
    </w:p>
    <w:p w14:paraId="0663F1D7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</w:p>
    <w:p w14:paraId="43417C67" w14:textId="77777777" w:rsidR="0040323C" w:rsidRPr="007A27F7" w:rsidRDefault="0040323C" w:rsidP="0040323C">
      <w:pPr>
        <w:ind w:left="720" w:hanging="720"/>
        <w:rPr>
          <w:sz w:val="20"/>
          <w:szCs w:val="20"/>
        </w:rPr>
      </w:pPr>
      <w:r w:rsidRPr="007A27F7">
        <w:rPr>
          <w:color w:val="000000"/>
          <w:sz w:val="20"/>
          <w:szCs w:val="20"/>
        </w:rPr>
        <w:t xml:space="preserve">Hettiarachchi, S. &amp; </w:t>
      </w:r>
      <w:r w:rsidRPr="007A27F7">
        <w:rPr>
          <w:b/>
          <w:color w:val="000000"/>
          <w:sz w:val="20"/>
          <w:szCs w:val="20"/>
        </w:rPr>
        <w:t>Das, A. K.</w:t>
      </w:r>
      <w:r w:rsidRPr="007A27F7">
        <w:rPr>
          <w:color w:val="000000"/>
          <w:sz w:val="20"/>
          <w:szCs w:val="20"/>
        </w:rPr>
        <w:t xml:space="preserve"> (2014). </w:t>
      </w:r>
      <w:r w:rsidRPr="007A27F7">
        <w:rPr>
          <w:sz w:val="20"/>
          <w:szCs w:val="20"/>
        </w:rPr>
        <w:t xml:space="preserve">Perceptions of </w:t>
      </w:r>
      <w:r w:rsidRPr="007A27F7">
        <w:rPr>
          <w:rStyle w:val="unicode-char"/>
          <w:sz w:val="20"/>
          <w:szCs w:val="20"/>
        </w:rPr>
        <w:t>‘</w:t>
      </w:r>
      <w:r w:rsidRPr="007A27F7">
        <w:rPr>
          <w:sz w:val="20"/>
          <w:szCs w:val="20"/>
        </w:rPr>
        <w:t>inclusion</w:t>
      </w:r>
      <w:r w:rsidRPr="007A27F7">
        <w:rPr>
          <w:rStyle w:val="unicode-char"/>
          <w:sz w:val="20"/>
          <w:szCs w:val="20"/>
        </w:rPr>
        <w:t>’</w:t>
      </w:r>
      <w:r w:rsidRPr="007A27F7">
        <w:rPr>
          <w:sz w:val="20"/>
          <w:szCs w:val="20"/>
        </w:rPr>
        <w:t xml:space="preserve"> and perceived preparedness among school teachers in Sri Lanka. </w:t>
      </w:r>
      <w:r w:rsidRPr="007A27F7">
        <w:rPr>
          <w:i/>
          <w:sz w:val="20"/>
          <w:szCs w:val="20"/>
        </w:rPr>
        <w:t>Teaching and Teacher Education,</w:t>
      </w:r>
      <w:r w:rsidRPr="007A27F7">
        <w:rPr>
          <w:sz w:val="20"/>
          <w:szCs w:val="20"/>
        </w:rPr>
        <w:t xml:space="preserve"> 43, 143-153. DOI: 10.1016/j.tate.2014.07.003 </w:t>
      </w:r>
    </w:p>
    <w:p w14:paraId="424E5735" w14:textId="77777777" w:rsidR="0040323C" w:rsidRPr="007A27F7" w:rsidRDefault="0040323C" w:rsidP="0040323C">
      <w:pPr>
        <w:ind w:left="720" w:hanging="720"/>
        <w:rPr>
          <w:sz w:val="20"/>
          <w:szCs w:val="20"/>
        </w:rPr>
      </w:pPr>
    </w:p>
    <w:p w14:paraId="52745349" w14:textId="77777777" w:rsidR="00864231" w:rsidRPr="007A27F7" w:rsidRDefault="00864231" w:rsidP="00864231">
      <w:pPr>
        <w:ind w:left="720" w:hanging="720"/>
        <w:rPr>
          <w:color w:val="000000"/>
          <w:sz w:val="20"/>
          <w:szCs w:val="20"/>
        </w:rPr>
      </w:pPr>
      <w:r w:rsidRPr="007A27F7">
        <w:rPr>
          <w:color w:val="000000"/>
          <w:sz w:val="20"/>
          <w:szCs w:val="20"/>
        </w:rPr>
        <w:t xml:space="preserve">Hettiarachchi, S., Ranaweera, M., &amp; </w:t>
      </w:r>
      <w:r w:rsidRPr="007A27F7">
        <w:rPr>
          <w:b/>
          <w:color w:val="000000"/>
          <w:sz w:val="20"/>
          <w:szCs w:val="20"/>
        </w:rPr>
        <w:t>Das, A. K.</w:t>
      </w:r>
      <w:r w:rsidRPr="007A27F7">
        <w:rPr>
          <w:color w:val="000000"/>
          <w:sz w:val="20"/>
          <w:szCs w:val="20"/>
        </w:rPr>
        <w:t xml:space="preserve"> (2014). 'Inclusion','Integration','Special': varying conceptual understandings and perceived training needs among teachers supporting children with disabilities in Sri Lanka. </w:t>
      </w:r>
      <w:r w:rsidRPr="007A27F7">
        <w:rPr>
          <w:i/>
          <w:color w:val="000000"/>
          <w:sz w:val="20"/>
          <w:szCs w:val="20"/>
        </w:rPr>
        <w:t>Journal of Applied Research in Intellectual Disabilities,</w:t>
      </w:r>
      <w:r w:rsidRPr="007A27F7">
        <w:rPr>
          <w:color w:val="000000"/>
          <w:sz w:val="20"/>
          <w:szCs w:val="20"/>
        </w:rPr>
        <w:t xml:space="preserve"> </w:t>
      </w:r>
      <w:r w:rsidRPr="007A27F7">
        <w:rPr>
          <w:i/>
          <w:color w:val="000000"/>
          <w:sz w:val="20"/>
          <w:szCs w:val="20"/>
        </w:rPr>
        <w:t>27</w:t>
      </w:r>
      <w:r w:rsidRPr="007A27F7">
        <w:rPr>
          <w:color w:val="000000"/>
          <w:sz w:val="20"/>
          <w:szCs w:val="20"/>
        </w:rPr>
        <w:t>(4), 292-292.</w:t>
      </w:r>
    </w:p>
    <w:p w14:paraId="53ABF8DA" w14:textId="77777777" w:rsidR="00864231" w:rsidRPr="007A27F7" w:rsidRDefault="00864231" w:rsidP="00864231">
      <w:pPr>
        <w:ind w:left="720" w:hanging="720"/>
        <w:rPr>
          <w:color w:val="000000"/>
          <w:sz w:val="20"/>
          <w:szCs w:val="20"/>
        </w:rPr>
      </w:pPr>
    </w:p>
    <w:p w14:paraId="07769B2A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  <w:r w:rsidRPr="007A27F7">
        <w:rPr>
          <w:color w:val="000000"/>
          <w:sz w:val="20"/>
          <w:szCs w:val="20"/>
        </w:rPr>
        <w:t>Bhatnagar, N. &amp;</w:t>
      </w:r>
      <w:r w:rsidRPr="007A27F7">
        <w:rPr>
          <w:b/>
          <w:color w:val="000000"/>
          <w:sz w:val="20"/>
          <w:szCs w:val="20"/>
        </w:rPr>
        <w:t xml:space="preserve"> Das, A. K. </w:t>
      </w:r>
      <w:r w:rsidRPr="007A27F7">
        <w:rPr>
          <w:color w:val="000000"/>
          <w:sz w:val="20"/>
          <w:szCs w:val="20"/>
        </w:rPr>
        <w:t>(2014).</w:t>
      </w:r>
      <w:r w:rsidRPr="007A27F7">
        <w:rPr>
          <w:b/>
          <w:color w:val="000000"/>
          <w:sz w:val="20"/>
          <w:szCs w:val="20"/>
        </w:rPr>
        <w:t xml:space="preserve"> </w:t>
      </w:r>
      <w:r w:rsidRPr="007A27F7">
        <w:rPr>
          <w:color w:val="000000"/>
          <w:sz w:val="20"/>
          <w:szCs w:val="20"/>
        </w:rPr>
        <w:t xml:space="preserve">Attitudes of secondary regular school teachers towards inclusive education in New Delhi, India: A qualitative study. </w:t>
      </w:r>
      <w:r w:rsidRPr="007A27F7">
        <w:rPr>
          <w:i/>
          <w:color w:val="000000"/>
          <w:sz w:val="20"/>
          <w:szCs w:val="20"/>
        </w:rPr>
        <w:t xml:space="preserve">Exceptionality Education International, </w:t>
      </w:r>
      <w:r w:rsidRPr="007A27F7">
        <w:rPr>
          <w:color w:val="000000"/>
          <w:sz w:val="20"/>
          <w:szCs w:val="20"/>
        </w:rPr>
        <w:t xml:space="preserve">24, 17-30. </w:t>
      </w:r>
    </w:p>
    <w:p w14:paraId="6C2B572C" w14:textId="77777777" w:rsidR="0040323C" w:rsidRPr="007A27F7" w:rsidRDefault="0040323C" w:rsidP="0040323C">
      <w:pPr>
        <w:ind w:left="720" w:hanging="720"/>
        <w:rPr>
          <w:b/>
          <w:color w:val="000000"/>
          <w:sz w:val="20"/>
          <w:szCs w:val="20"/>
        </w:rPr>
      </w:pPr>
    </w:p>
    <w:p w14:paraId="55BC26AC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  <w:r w:rsidRPr="007A27F7">
        <w:rPr>
          <w:color w:val="000000"/>
          <w:sz w:val="20"/>
          <w:szCs w:val="20"/>
        </w:rPr>
        <w:lastRenderedPageBreak/>
        <w:t xml:space="preserve">Bhatnagar, N. &amp; </w:t>
      </w:r>
      <w:r w:rsidRPr="007A27F7">
        <w:rPr>
          <w:b/>
          <w:color w:val="000000"/>
          <w:sz w:val="20"/>
          <w:szCs w:val="20"/>
        </w:rPr>
        <w:t>Das, A. K.</w:t>
      </w:r>
      <w:r w:rsidRPr="007A27F7">
        <w:rPr>
          <w:color w:val="000000"/>
          <w:sz w:val="20"/>
          <w:szCs w:val="20"/>
        </w:rPr>
        <w:t xml:space="preserve"> (2014). Regular school teachers’ concerns and perceived barriers to implement inclusive education in New Delhi, India. </w:t>
      </w:r>
      <w:r w:rsidRPr="007A27F7">
        <w:rPr>
          <w:i/>
          <w:color w:val="000000"/>
          <w:sz w:val="20"/>
          <w:szCs w:val="20"/>
        </w:rPr>
        <w:t>International Journal of Instruction, 7</w:t>
      </w:r>
      <w:r w:rsidRPr="007A27F7">
        <w:rPr>
          <w:color w:val="000000"/>
          <w:sz w:val="20"/>
          <w:szCs w:val="20"/>
        </w:rPr>
        <w:t>(2), 89-102.</w:t>
      </w:r>
    </w:p>
    <w:p w14:paraId="2E247FB5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</w:p>
    <w:p w14:paraId="494419D2" w14:textId="77777777" w:rsidR="0040323C" w:rsidRPr="007A27F7" w:rsidRDefault="0040323C" w:rsidP="0040323C">
      <w:pPr>
        <w:ind w:left="720" w:hanging="720"/>
        <w:rPr>
          <w:color w:val="000000"/>
          <w:sz w:val="20"/>
          <w:szCs w:val="20"/>
        </w:rPr>
      </w:pPr>
      <w:r w:rsidRPr="007A27F7">
        <w:rPr>
          <w:color w:val="000000"/>
          <w:sz w:val="20"/>
          <w:szCs w:val="20"/>
        </w:rPr>
        <w:t xml:space="preserve">Bhatnagar, N., &amp; </w:t>
      </w:r>
      <w:r w:rsidRPr="007A27F7">
        <w:rPr>
          <w:b/>
          <w:color w:val="000000"/>
          <w:sz w:val="20"/>
          <w:szCs w:val="20"/>
        </w:rPr>
        <w:t>Das, A. K</w:t>
      </w:r>
      <w:r w:rsidRPr="007A27F7">
        <w:rPr>
          <w:color w:val="000000"/>
          <w:sz w:val="20"/>
          <w:szCs w:val="20"/>
        </w:rPr>
        <w:t xml:space="preserve">. (2014). Attitudes of secondary school teachers towards inclusive education in New Delhi, India. </w:t>
      </w:r>
      <w:r w:rsidRPr="007A27F7">
        <w:rPr>
          <w:i/>
          <w:color w:val="000000"/>
          <w:sz w:val="20"/>
          <w:szCs w:val="20"/>
        </w:rPr>
        <w:t>Journal of Research in Special Educational Needs, 14</w:t>
      </w:r>
      <w:r w:rsidRPr="007A27F7">
        <w:rPr>
          <w:color w:val="000000"/>
          <w:sz w:val="20"/>
          <w:szCs w:val="20"/>
        </w:rPr>
        <w:t>(4), 255-263. DOI: 10.1111/1471-3802.12016</w:t>
      </w:r>
    </w:p>
    <w:p w14:paraId="549F69AD" w14:textId="77777777" w:rsidR="00864231" w:rsidRPr="007A27F7" w:rsidRDefault="00864231" w:rsidP="00864231">
      <w:pPr>
        <w:ind w:left="720" w:hanging="720"/>
        <w:rPr>
          <w:b/>
          <w:color w:val="000000"/>
          <w:sz w:val="20"/>
          <w:szCs w:val="20"/>
        </w:rPr>
      </w:pPr>
    </w:p>
    <w:p w14:paraId="02A5EA44" w14:textId="77777777" w:rsidR="00864231" w:rsidRPr="007A27F7" w:rsidRDefault="00864231" w:rsidP="00864231">
      <w:pPr>
        <w:ind w:left="720" w:hanging="720"/>
        <w:rPr>
          <w:color w:val="000000"/>
          <w:sz w:val="20"/>
          <w:szCs w:val="20"/>
        </w:rPr>
      </w:pPr>
      <w:r w:rsidRPr="007A27F7">
        <w:rPr>
          <w:b/>
          <w:color w:val="000000"/>
          <w:sz w:val="20"/>
          <w:szCs w:val="20"/>
        </w:rPr>
        <w:t>Das, A. K</w:t>
      </w:r>
      <w:r w:rsidRPr="007A27F7">
        <w:rPr>
          <w:color w:val="000000"/>
          <w:sz w:val="20"/>
          <w:szCs w:val="20"/>
        </w:rPr>
        <w:t xml:space="preserve">., Gichuru, M., &amp; Singh, A. (2013). Implementing inclusive education in Delhi, India: Regular school teachers’ preferences for professional development delivery modes. </w:t>
      </w:r>
      <w:r w:rsidRPr="007A27F7">
        <w:rPr>
          <w:i/>
          <w:color w:val="000000"/>
          <w:sz w:val="20"/>
          <w:szCs w:val="20"/>
        </w:rPr>
        <w:t>Professional Development in Education,</w:t>
      </w:r>
      <w:r w:rsidRPr="007A27F7">
        <w:rPr>
          <w:color w:val="000000"/>
          <w:sz w:val="20"/>
          <w:szCs w:val="20"/>
        </w:rPr>
        <w:t xml:space="preserve"> </w:t>
      </w:r>
      <w:r w:rsidRPr="007A27F7">
        <w:rPr>
          <w:i/>
          <w:color w:val="000000"/>
          <w:sz w:val="20"/>
          <w:szCs w:val="20"/>
        </w:rPr>
        <w:t>39</w:t>
      </w:r>
      <w:r w:rsidRPr="007A27F7">
        <w:rPr>
          <w:color w:val="000000"/>
          <w:sz w:val="20"/>
          <w:szCs w:val="20"/>
        </w:rPr>
        <w:t>(5), 698-711. doi:10.1080/19415257.2012.747979</w:t>
      </w:r>
    </w:p>
    <w:p w14:paraId="3218F311" w14:textId="77777777" w:rsidR="00864231" w:rsidRPr="007A27F7" w:rsidRDefault="00864231" w:rsidP="0040323C">
      <w:pPr>
        <w:ind w:left="720" w:hanging="720"/>
        <w:rPr>
          <w:color w:val="000000"/>
          <w:sz w:val="20"/>
          <w:szCs w:val="20"/>
        </w:rPr>
      </w:pPr>
    </w:p>
    <w:p w14:paraId="0231AE25" w14:textId="77777777" w:rsidR="00B77068" w:rsidRPr="007A27F7" w:rsidRDefault="00B77068" w:rsidP="00B77068">
      <w:pPr>
        <w:ind w:left="720" w:hanging="720"/>
        <w:rPr>
          <w:i/>
          <w:color w:val="000000"/>
          <w:sz w:val="20"/>
          <w:szCs w:val="20"/>
        </w:rPr>
      </w:pPr>
      <w:r w:rsidRPr="007A27F7">
        <w:rPr>
          <w:b/>
          <w:color w:val="000000"/>
          <w:sz w:val="20"/>
          <w:szCs w:val="20"/>
        </w:rPr>
        <w:t>Das, A. K.,</w:t>
      </w:r>
      <w:r w:rsidRPr="007A27F7">
        <w:rPr>
          <w:color w:val="000000"/>
          <w:sz w:val="20"/>
          <w:szCs w:val="20"/>
        </w:rPr>
        <w:t xml:space="preserve"> Kuyini, A. B., &amp; Desai, I. P. (2013). Inclusive education in India: Are the teachers prepared? </w:t>
      </w:r>
      <w:r w:rsidRPr="007A27F7">
        <w:rPr>
          <w:i/>
          <w:color w:val="000000"/>
          <w:sz w:val="20"/>
          <w:szCs w:val="20"/>
        </w:rPr>
        <w:t>International Journal of Special Education, 28</w:t>
      </w:r>
      <w:r w:rsidRPr="007A27F7">
        <w:rPr>
          <w:color w:val="000000"/>
          <w:sz w:val="20"/>
          <w:szCs w:val="20"/>
        </w:rPr>
        <w:t>(1), 27-36.</w:t>
      </w:r>
      <w:r w:rsidRPr="007A27F7">
        <w:rPr>
          <w:i/>
          <w:color w:val="000000"/>
          <w:sz w:val="20"/>
          <w:szCs w:val="20"/>
        </w:rPr>
        <w:t xml:space="preserve"> </w:t>
      </w:r>
    </w:p>
    <w:p w14:paraId="46F27930" w14:textId="77777777" w:rsidR="00B77068" w:rsidRPr="007A27F7" w:rsidRDefault="00B77068" w:rsidP="00B77068">
      <w:pPr>
        <w:ind w:left="720" w:hanging="720"/>
        <w:rPr>
          <w:i/>
          <w:color w:val="000000"/>
          <w:sz w:val="20"/>
          <w:szCs w:val="20"/>
        </w:rPr>
      </w:pPr>
    </w:p>
    <w:p w14:paraId="5F2005AC" w14:textId="77777777" w:rsidR="00B77068" w:rsidRPr="007A27F7" w:rsidRDefault="00B77068" w:rsidP="00B77068">
      <w:pPr>
        <w:ind w:left="720" w:hanging="720"/>
        <w:rPr>
          <w:color w:val="000000"/>
          <w:sz w:val="20"/>
          <w:szCs w:val="20"/>
        </w:rPr>
      </w:pPr>
      <w:r w:rsidRPr="007A27F7">
        <w:rPr>
          <w:color w:val="000000"/>
          <w:sz w:val="20"/>
          <w:szCs w:val="20"/>
        </w:rPr>
        <w:t xml:space="preserve">Bhatnagar, N., &amp; </w:t>
      </w:r>
      <w:r w:rsidRPr="007A27F7">
        <w:rPr>
          <w:b/>
          <w:color w:val="000000"/>
          <w:sz w:val="20"/>
          <w:szCs w:val="20"/>
        </w:rPr>
        <w:t>Das, A. K</w:t>
      </w:r>
      <w:r w:rsidRPr="007A27F7">
        <w:rPr>
          <w:color w:val="000000"/>
          <w:sz w:val="20"/>
          <w:szCs w:val="20"/>
        </w:rPr>
        <w:t xml:space="preserve">. (2013). Nearly two decades after the implementation of the Persons with Disabilities Act: Concerns of Indian teachers to implement inclusive education. </w:t>
      </w:r>
      <w:r w:rsidRPr="007A27F7">
        <w:rPr>
          <w:i/>
          <w:color w:val="000000"/>
          <w:sz w:val="20"/>
          <w:szCs w:val="20"/>
        </w:rPr>
        <w:t>International Journal of Special Education</w:t>
      </w:r>
      <w:r w:rsidRPr="007A27F7">
        <w:rPr>
          <w:color w:val="000000"/>
          <w:sz w:val="20"/>
          <w:szCs w:val="20"/>
        </w:rPr>
        <w:t xml:space="preserve">, </w:t>
      </w:r>
      <w:r w:rsidRPr="007A27F7">
        <w:rPr>
          <w:i/>
          <w:color w:val="000000"/>
          <w:sz w:val="20"/>
          <w:szCs w:val="20"/>
        </w:rPr>
        <w:t>28</w:t>
      </w:r>
      <w:r w:rsidRPr="007A27F7">
        <w:rPr>
          <w:color w:val="000000"/>
          <w:sz w:val="20"/>
          <w:szCs w:val="20"/>
        </w:rPr>
        <w:t>(2), 104-113.</w:t>
      </w:r>
    </w:p>
    <w:p w14:paraId="6A868327" w14:textId="77777777" w:rsidR="00B77068" w:rsidRPr="007A27F7" w:rsidRDefault="00B77068" w:rsidP="00B77068">
      <w:pPr>
        <w:ind w:left="720" w:hanging="720"/>
        <w:rPr>
          <w:color w:val="000000"/>
          <w:sz w:val="20"/>
          <w:szCs w:val="20"/>
        </w:rPr>
      </w:pPr>
    </w:p>
    <w:p w14:paraId="4562700B" w14:textId="77777777" w:rsidR="00B77068" w:rsidRPr="007A27F7" w:rsidRDefault="00B77068" w:rsidP="00B77068">
      <w:pPr>
        <w:ind w:left="720" w:hanging="720"/>
        <w:rPr>
          <w:color w:val="000000"/>
          <w:sz w:val="20"/>
          <w:szCs w:val="20"/>
        </w:rPr>
      </w:pPr>
      <w:r w:rsidRPr="007A27F7">
        <w:rPr>
          <w:b/>
          <w:color w:val="000000"/>
          <w:sz w:val="20"/>
          <w:szCs w:val="20"/>
        </w:rPr>
        <w:t>Das, A. K.,</w:t>
      </w:r>
      <w:r w:rsidRPr="007A27F7">
        <w:rPr>
          <w:color w:val="000000"/>
          <w:sz w:val="20"/>
          <w:szCs w:val="20"/>
        </w:rPr>
        <w:t xml:space="preserve"> Sharma, S. &amp; Singh, V. K. (2012). Inclusive education in India: A paradigm shift in roles, responsibilities and competencies of regular school teachers. </w:t>
      </w:r>
      <w:r w:rsidRPr="007A27F7">
        <w:rPr>
          <w:i/>
          <w:color w:val="000000"/>
          <w:sz w:val="20"/>
          <w:szCs w:val="20"/>
        </w:rPr>
        <w:t>Journal of Indian Education, 38</w:t>
      </w:r>
      <w:r w:rsidRPr="007A27F7">
        <w:rPr>
          <w:color w:val="000000"/>
          <w:sz w:val="20"/>
          <w:szCs w:val="20"/>
        </w:rPr>
        <w:t>(3), 69-83.</w:t>
      </w:r>
    </w:p>
    <w:p w14:paraId="6C714004" w14:textId="77777777" w:rsidR="00B77068" w:rsidRDefault="00B77068" w:rsidP="00B77068">
      <w:pPr>
        <w:ind w:left="720" w:hanging="720"/>
        <w:rPr>
          <w:color w:val="000000"/>
        </w:rPr>
      </w:pPr>
    </w:p>
    <w:p w14:paraId="4FB1DA7B" w14:textId="77777777" w:rsidR="00B77068" w:rsidRPr="001050A1" w:rsidRDefault="00B77068" w:rsidP="00DB6DDC">
      <w:pPr>
        <w:ind w:left="720" w:hanging="720"/>
        <w:rPr>
          <w:bCs/>
          <w:i/>
          <w:color w:val="000000"/>
        </w:rPr>
      </w:pPr>
    </w:p>
    <w:p w14:paraId="7517726D" w14:textId="77777777" w:rsidR="00A820ED" w:rsidRPr="00A72BE0" w:rsidRDefault="00A820ED" w:rsidP="002041E2">
      <w:pPr>
        <w:ind w:left="720" w:hanging="720"/>
        <w:rPr>
          <w:b/>
          <w:color w:val="000000"/>
          <w:sz w:val="28"/>
          <w:szCs w:val="28"/>
        </w:rPr>
      </w:pPr>
      <w:r w:rsidRPr="00A72BE0">
        <w:rPr>
          <w:b/>
          <w:color w:val="000000"/>
          <w:sz w:val="28"/>
          <w:szCs w:val="28"/>
        </w:rPr>
        <w:t>BOOK CHAPTERS</w:t>
      </w:r>
    </w:p>
    <w:p w14:paraId="1F8DC652" w14:textId="77777777" w:rsidR="00A820ED" w:rsidRDefault="00A820ED" w:rsidP="002041E2">
      <w:pPr>
        <w:ind w:left="720" w:hanging="720"/>
        <w:rPr>
          <w:b/>
          <w:color w:val="000000"/>
          <w:sz w:val="28"/>
          <w:szCs w:val="28"/>
        </w:rPr>
      </w:pPr>
    </w:p>
    <w:p w14:paraId="1CFE020C" w14:textId="77777777" w:rsidR="00A820ED" w:rsidRPr="007A27F7" w:rsidRDefault="00A820ED" w:rsidP="00A820ED">
      <w:pPr>
        <w:ind w:left="720" w:hanging="720"/>
        <w:rPr>
          <w:color w:val="000000"/>
          <w:sz w:val="20"/>
          <w:szCs w:val="20"/>
        </w:rPr>
      </w:pPr>
      <w:r w:rsidRPr="007A27F7">
        <w:rPr>
          <w:b/>
          <w:color w:val="000000"/>
          <w:sz w:val="20"/>
          <w:szCs w:val="20"/>
        </w:rPr>
        <w:t>Das, A. K.,</w:t>
      </w:r>
      <w:r w:rsidRPr="007A27F7">
        <w:rPr>
          <w:color w:val="000000"/>
          <w:sz w:val="20"/>
          <w:szCs w:val="20"/>
        </w:rPr>
        <w:t xml:space="preserve"> Jerome-Raja, A., &amp; Sharma, S. (</w:t>
      </w:r>
      <w:r w:rsidR="009C5732" w:rsidRPr="007A27F7">
        <w:rPr>
          <w:color w:val="000000"/>
          <w:sz w:val="20"/>
          <w:szCs w:val="20"/>
        </w:rPr>
        <w:t>2014</w:t>
      </w:r>
      <w:r w:rsidRPr="007A27F7">
        <w:rPr>
          <w:color w:val="000000"/>
          <w:sz w:val="20"/>
          <w:szCs w:val="20"/>
        </w:rPr>
        <w:t xml:space="preserve">). </w:t>
      </w:r>
      <w:r w:rsidRPr="007A27F7">
        <w:rPr>
          <w:i/>
          <w:color w:val="000000"/>
          <w:sz w:val="20"/>
          <w:szCs w:val="20"/>
        </w:rPr>
        <w:t>Young</w:t>
      </w:r>
      <w:r w:rsidRPr="007A27F7">
        <w:rPr>
          <w:color w:val="000000"/>
          <w:sz w:val="20"/>
          <w:szCs w:val="20"/>
        </w:rPr>
        <w:t xml:space="preserve"> </w:t>
      </w:r>
      <w:r w:rsidR="004E2130" w:rsidRPr="007A27F7">
        <w:rPr>
          <w:color w:val="000000"/>
          <w:sz w:val="20"/>
          <w:szCs w:val="20"/>
        </w:rPr>
        <w:t>c</w:t>
      </w:r>
      <w:r w:rsidRPr="007A27F7">
        <w:rPr>
          <w:i/>
          <w:color w:val="000000"/>
          <w:sz w:val="20"/>
          <w:szCs w:val="20"/>
        </w:rPr>
        <w:t xml:space="preserve">hildren with </w:t>
      </w:r>
      <w:r w:rsidR="004E2130" w:rsidRPr="007A27F7">
        <w:rPr>
          <w:i/>
          <w:color w:val="000000"/>
          <w:sz w:val="20"/>
          <w:szCs w:val="20"/>
        </w:rPr>
        <w:t>d</w:t>
      </w:r>
      <w:r w:rsidRPr="007A27F7">
        <w:rPr>
          <w:i/>
          <w:color w:val="000000"/>
          <w:sz w:val="20"/>
          <w:szCs w:val="20"/>
        </w:rPr>
        <w:t>isabilities in India:</w:t>
      </w:r>
      <w:r w:rsidR="002265F2" w:rsidRPr="007A27F7">
        <w:rPr>
          <w:i/>
          <w:color w:val="000000"/>
          <w:sz w:val="20"/>
          <w:szCs w:val="20"/>
        </w:rPr>
        <w:t xml:space="preserve"> </w:t>
      </w:r>
      <w:r w:rsidRPr="007A27F7">
        <w:rPr>
          <w:i/>
          <w:color w:val="000000"/>
          <w:sz w:val="20"/>
          <w:szCs w:val="20"/>
        </w:rPr>
        <w:t xml:space="preserve">Essential </w:t>
      </w:r>
      <w:r w:rsidR="004E2130" w:rsidRPr="007A27F7">
        <w:rPr>
          <w:i/>
          <w:color w:val="000000"/>
          <w:sz w:val="20"/>
          <w:szCs w:val="20"/>
        </w:rPr>
        <w:t>c</w:t>
      </w:r>
      <w:r w:rsidRPr="007A27F7">
        <w:rPr>
          <w:i/>
          <w:color w:val="000000"/>
          <w:sz w:val="20"/>
          <w:szCs w:val="20"/>
        </w:rPr>
        <w:t xml:space="preserve">ompetencies of </w:t>
      </w:r>
      <w:r w:rsidR="004E2130" w:rsidRPr="007A27F7">
        <w:rPr>
          <w:i/>
          <w:color w:val="000000"/>
          <w:sz w:val="20"/>
          <w:szCs w:val="20"/>
        </w:rPr>
        <w:t>e</w:t>
      </w:r>
      <w:r w:rsidRPr="007A27F7">
        <w:rPr>
          <w:i/>
          <w:color w:val="000000"/>
          <w:sz w:val="20"/>
          <w:szCs w:val="20"/>
        </w:rPr>
        <w:t xml:space="preserve">arly </w:t>
      </w:r>
      <w:r w:rsidR="004E2130" w:rsidRPr="007A27F7">
        <w:rPr>
          <w:i/>
          <w:color w:val="000000"/>
          <w:sz w:val="20"/>
          <w:szCs w:val="20"/>
        </w:rPr>
        <w:t>c</w:t>
      </w:r>
      <w:r w:rsidRPr="007A27F7">
        <w:rPr>
          <w:i/>
          <w:color w:val="000000"/>
          <w:sz w:val="20"/>
          <w:szCs w:val="20"/>
        </w:rPr>
        <w:t xml:space="preserve">hildhood </w:t>
      </w:r>
      <w:r w:rsidR="004E2130" w:rsidRPr="007A27F7">
        <w:rPr>
          <w:i/>
          <w:color w:val="000000"/>
          <w:sz w:val="20"/>
          <w:szCs w:val="20"/>
        </w:rPr>
        <w:t>e</w:t>
      </w:r>
      <w:r w:rsidRPr="007A27F7">
        <w:rPr>
          <w:i/>
          <w:color w:val="000000"/>
          <w:sz w:val="20"/>
          <w:szCs w:val="20"/>
        </w:rPr>
        <w:t>ducators.</w:t>
      </w:r>
      <w:r w:rsidRPr="007A27F7">
        <w:rPr>
          <w:color w:val="000000"/>
          <w:sz w:val="20"/>
          <w:szCs w:val="20"/>
        </w:rPr>
        <w:t xml:space="preserve"> In Dimitriadi, S. (Ed.). Diversity and Inclusion in Early Years Education:  Issues, Perspectives and Practices from the International Experience. Sage: New Delhi.</w:t>
      </w:r>
    </w:p>
    <w:p w14:paraId="57A13A0F" w14:textId="77777777" w:rsidR="009C5732" w:rsidRDefault="009C5732" w:rsidP="00A820ED">
      <w:pPr>
        <w:ind w:left="720" w:hanging="720"/>
        <w:rPr>
          <w:color w:val="000000"/>
        </w:rPr>
      </w:pPr>
    </w:p>
    <w:p w14:paraId="5F3D3806" w14:textId="77777777" w:rsidR="00DD7E8D" w:rsidRDefault="00DD7E8D" w:rsidP="002041E2">
      <w:pPr>
        <w:ind w:left="720" w:hanging="720"/>
        <w:rPr>
          <w:b/>
          <w:color w:val="000000"/>
          <w:sz w:val="28"/>
          <w:szCs w:val="28"/>
        </w:rPr>
      </w:pPr>
    </w:p>
    <w:p w14:paraId="4A9B3192" w14:textId="77777777" w:rsidR="00E60E7D" w:rsidRDefault="00663BD8" w:rsidP="002041E2">
      <w:pPr>
        <w:ind w:left="720" w:hanging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INVITED SPEAKER</w:t>
      </w:r>
    </w:p>
    <w:p w14:paraId="3EC97D63" w14:textId="77777777" w:rsidR="00E60E7D" w:rsidRDefault="00E60E7D" w:rsidP="002041E2">
      <w:pPr>
        <w:ind w:left="720" w:hanging="720"/>
        <w:rPr>
          <w:b/>
          <w:color w:val="000000"/>
          <w:sz w:val="28"/>
          <w:szCs w:val="28"/>
        </w:rPr>
      </w:pPr>
    </w:p>
    <w:p w14:paraId="52DC2684" w14:textId="77777777" w:rsidR="00E60E7D" w:rsidRPr="007A27F7" w:rsidRDefault="00E60E7D" w:rsidP="002041E2">
      <w:pPr>
        <w:ind w:left="720" w:hanging="720"/>
        <w:rPr>
          <w:color w:val="000000"/>
          <w:sz w:val="20"/>
          <w:szCs w:val="20"/>
        </w:rPr>
      </w:pPr>
      <w:r w:rsidRPr="007A27F7">
        <w:rPr>
          <w:b/>
          <w:color w:val="000000"/>
          <w:sz w:val="20"/>
          <w:szCs w:val="20"/>
        </w:rPr>
        <w:t>Das, A. K.</w:t>
      </w:r>
      <w:r w:rsidRPr="007A27F7">
        <w:rPr>
          <w:color w:val="000000"/>
          <w:sz w:val="20"/>
          <w:szCs w:val="20"/>
        </w:rPr>
        <w:t xml:space="preserve"> (July 2014). Delivered Jagdish Patel memorial lecture on “Approaches to Inclusive Education” at Blind People’s Association (BPA) in Ahmedabad, India.</w:t>
      </w:r>
    </w:p>
    <w:p w14:paraId="62BE70D7" w14:textId="77777777" w:rsidR="003C303E" w:rsidRDefault="00A72BE0" w:rsidP="00F118F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MEDIA RELEASE</w:t>
      </w:r>
    </w:p>
    <w:p w14:paraId="3EFBCE9C" w14:textId="77777777" w:rsidR="00A72BE0" w:rsidRPr="007A27F7" w:rsidRDefault="00A72BE0" w:rsidP="00F118F9">
      <w:pPr>
        <w:spacing w:before="100" w:beforeAutospacing="1" w:after="100" w:afterAutospacing="1"/>
        <w:outlineLvl w:val="2"/>
        <w:rPr>
          <w:bCs/>
          <w:color w:val="000000"/>
          <w:sz w:val="20"/>
          <w:szCs w:val="20"/>
        </w:rPr>
      </w:pPr>
      <w:r w:rsidRPr="007A27F7">
        <w:rPr>
          <w:bCs/>
          <w:color w:val="000000"/>
          <w:sz w:val="20"/>
          <w:szCs w:val="20"/>
        </w:rPr>
        <w:t xml:space="preserve">Interview aired on WKMS (Murray State University’s </w:t>
      </w:r>
      <w:r w:rsidR="003D64A5" w:rsidRPr="007A27F7">
        <w:rPr>
          <w:bCs/>
          <w:color w:val="000000"/>
          <w:sz w:val="20"/>
          <w:szCs w:val="20"/>
        </w:rPr>
        <w:t>National Public Radio (</w:t>
      </w:r>
      <w:r w:rsidRPr="007A27F7">
        <w:rPr>
          <w:bCs/>
          <w:color w:val="000000"/>
          <w:sz w:val="20"/>
          <w:szCs w:val="20"/>
        </w:rPr>
        <w:t>NPR</w:t>
      </w:r>
      <w:r w:rsidR="003D64A5" w:rsidRPr="007A27F7">
        <w:rPr>
          <w:bCs/>
          <w:color w:val="000000"/>
          <w:sz w:val="20"/>
          <w:szCs w:val="20"/>
        </w:rPr>
        <w:t>)</w:t>
      </w:r>
      <w:r w:rsidRPr="007A27F7">
        <w:rPr>
          <w:bCs/>
          <w:color w:val="000000"/>
          <w:sz w:val="20"/>
          <w:szCs w:val="20"/>
        </w:rPr>
        <w:t xml:space="preserve"> Station) 91.5 FM on April 29, 2015 as part of Racer Scholar Profile</w:t>
      </w:r>
      <w:r w:rsidR="00415F07" w:rsidRPr="007A27F7">
        <w:rPr>
          <w:bCs/>
          <w:color w:val="000000"/>
          <w:sz w:val="20"/>
          <w:szCs w:val="20"/>
        </w:rPr>
        <w:t xml:space="preserve">. Available at </w:t>
      </w:r>
      <w:hyperlink r:id="rId9" w:history="1">
        <w:r w:rsidR="00415F07" w:rsidRPr="007A27F7">
          <w:rPr>
            <w:rStyle w:val="Hyperlink"/>
            <w:bCs/>
            <w:sz w:val="20"/>
            <w:szCs w:val="20"/>
          </w:rPr>
          <w:t>http://wkms.org/post/msu-professor-researches-inclusive-education-students-disabilities</w:t>
        </w:r>
      </w:hyperlink>
    </w:p>
    <w:p w14:paraId="5D31FCBA" w14:textId="2CC7F8FB" w:rsidR="00F118F9" w:rsidRDefault="00C85E67" w:rsidP="00F118F9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SELECTED </w:t>
      </w:r>
      <w:r w:rsidR="009213E7">
        <w:rPr>
          <w:b/>
          <w:bCs/>
          <w:color w:val="000000"/>
          <w:sz w:val="27"/>
          <w:szCs w:val="27"/>
        </w:rPr>
        <w:t>PRESENTATIONS</w:t>
      </w:r>
    </w:p>
    <w:p w14:paraId="7B083F91" w14:textId="0C8C0C96" w:rsidR="00A05F86" w:rsidRPr="00A05F86" w:rsidRDefault="00A05F86" w:rsidP="009667DF">
      <w:pPr>
        <w:spacing w:before="100" w:beforeAutospacing="1" w:after="100" w:afterAutospacing="1"/>
        <w:ind w:left="720" w:hanging="720"/>
        <w:outlineLvl w:val="2"/>
        <w:rPr>
          <w:b/>
          <w:bCs/>
          <w:color w:val="000000"/>
          <w:sz w:val="20"/>
          <w:szCs w:val="20"/>
        </w:rPr>
      </w:pPr>
      <w:r w:rsidRPr="00A05F86">
        <w:rPr>
          <w:b/>
          <w:bCs/>
          <w:color w:val="000000"/>
          <w:sz w:val="20"/>
          <w:szCs w:val="20"/>
        </w:rPr>
        <w:t xml:space="preserve">Das, A. K. </w:t>
      </w:r>
      <w:r w:rsidRPr="00A05F86">
        <w:rPr>
          <w:color w:val="000000"/>
          <w:sz w:val="20"/>
          <w:szCs w:val="20"/>
        </w:rPr>
        <w:t>(2026).</w:t>
      </w:r>
      <w:r w:rsidRPr="00A05F86">
        <w:rPr>
          <w:b/>
          <w:bCs/>
          <w:color w:val="000000"/>
          <w:sz w:val="20"/>
          <w:szCs w:val="20"/>
        </w:rPr>
        <w:t xml:space="preserve"> </w:t>
      </w:r>
      <w:r w:rsidR="00793A8A" w:rsidRPr="00793A8A">
        <w:rPr>
          <w:color w:val="000000"/>
          <w:sz w:val="20"/>
          <w:szCs w:val="20"/>
        </w:rPr>
        <w:t>The Implementation and Sustainability of PBIS in Secondary School Classrooms</w:t>
      </w:r>
      <w:r w:rsidR="00793A8A">
        <w:rPr>
          <w:color w:val="000000"/>
          <w:sz w:val="20"/>
          <w:szCs w:val="20"/>
        </w:rPr>
        <w:t xml:space="preserve">. Paper presented at the Paris </w:t>
      </w:r>
      <w:r w:rsidR="00792602">
        <w:rPr>
          <w:color w:val="000000"/>
          <w:sz w:val="20"/>
          <w:szCs w:val="20"/>
        </w:rPr>
        <w:t xml:space="preserve">conference on Education </w:t>
      </w:r>
      <w:r w:rsidR="00C8387F">
        <w:rPr>
          <w:color w:val="000000"/>
          <w:sz w:val="20"/>
          <w:szCs w:val="20"/>
        </w:rPr>
        <w:t>at Paris, France.</w:t>
      </w:r>
    </w:p>
    <w:p w14:paraId="4AFD2C5D" w14:textId="3DEF63C3" w:rsidR="00387EF0" w:rsidRPr="00A05F86" w:rsidRDefault="00387EF0" w:rsidP="00D10151">
      <w:pPr>
        <w:spacing w:before="100" w:beforeAutospacing="1" w:after="100" w:afterAutospacing="1"/>
        <w:ind w:left="720" w:hanging="720"/>
        <w:outlineLvl w:val="2"/>
        <w:rPr>
          <w:color w:val="000000"/>
          <w:sz w:val="20"/>
          <w:szCs w:val="20"/>
        </w:rPr>
      </w:pPr>
      <w:r w:rsidRPr="00A05F86">
        <w:rPr>
          <w:b/>
          <w:bCs/>
          <w:color w:val="000000"/>
          <w:sz w:val="20"/>
          <w:szCs w:val="20"/>
        </w:rPr>
        <w:t>Das, A. K.</w:t>
      </w:r>
      <w:r w:rsidRPr="00A05F86">
        <w:rPr>
          <w:color w:val="000000"/>
          <w:sz w:val="20"/>
          <w:szCs w:val="20"/>
        </w:rPr>
        <w:t xml:space="preserve"> (2025). </w:t>
      </w:r>
      <w:r w:rsidR="00C708F8" w:rsidRPr="00A05F86">
        <w:rPr>
          <w:color w:val="000000"/>
          <w:sz w:val="20"/>
          <w:szCs w:val="20"/>
        </w:rPr>
        <w:t>General Education Teachers' Concerns and Self-Efficacy Beliefs in Working with Students with Disabilities</w:t>
      </w:r>
      <w:r w:rsidR="00D10151" w:rsidRPr="00A05F86">
        <w:rPr>
          <w:color w:val="000000"/>
          <w:sz w:val="20"/>
          <w:szCs w:val="20"/>
        </w:rPr>
        <w:t>. Paper presented at the 8</w:t>
      </w:r>
      <w:r w:rsidR="00D10151" w:rsidRPr="00A05F86">
        <w:rPr>
          <w:color w:val="000000"/>
          <w:sz w:val="20"/>
          <w:szCs w:val="20"/>
          <w:vertAlign w:val="superscript"/>
        </w:rPr>
        <w:t>th</w:t>
      </w:r>
      <w:r w:rsidR="00D10151" w:rsidRPr="00A05F86">
        <w:rPr>
          <w:color w:val="000000"/>
          <w:sz w:val="20"/>
          <w:szCs w:val="20"/>
        </w:rPr>
        <w:t xml:space="preserve"> International Conference on Advanced Research in Education at Oxford, England.</w:t>
      </w:r>
    </w:p>
    <w:p w14:paraId="62E5C8F5" w14:textId="77777777" w:rsidR="00BB0B53" w:rsidRPr="00A05F86" w:rsidRDefault="00BB0B53" w:rsidP="00BB0B53">
      <w:pPr>
        <w:spacing w:before="100" w:beforeAutospacing="1" w:after="100" w:afterAutospacing="1"/>
        <w:ind w:left="720" w:hanging="720"/>
        <w:outlineLvl w:val="2"/>
        <w:rPr>
          <w:bCs/>
          <w:color w:val="000000"/>
          <w:sz w:val="20"/>
          <w:szCs w:val="20"/>
        </w:rPr>
      </w:pPr>
      <w:r w:rsidRPr="00A05F86">
        <w:rPr>
          <w:bCs/>
          <w:color w:val="000000"/>
          <w:sz w:val="20"/>
          <w:szCs w:val="20"/>
        </w:rPr>
        <w:lastRenderedPageBreak/>
        <w:t xml:space="preserve">Tiwari, A. &amp; </w:t>
      </w:r>
      <w:r w:rsidRPr="00A05F86">
        <w:rPr>
          <w:b/>
          <w:color w:val="000000"/>
          <w:sz w:val="20"/>
          <w:szCs w:val="20"/>
        </w:rPr>
        <w:t>Das, A. K.</w:t>
      </w:r>
      <w:r w:rsidRPr="00A05F86">
        <w:rPr>
          <w:bCs/>
          <w:color w:val="000000"/>
          <w:sz w:val="20"/>
          <w:szCs w:val="20"/>
        </w:rPr>
        <w:t xml:space="preserve"> (2024). Inclusive Education - Insights from Educators in a High Need School. Presented at American Educational Research Association (AERA) Conference, Philadelphia, PA.</w:t>
      </w:r>
    </w:p>
    <w:p w14:paraId="3461900B" w14:textId="7C6BAB87" w:rsidR="006E6A47" w:rsidRPr="00A05F86" w:rsidRDefault="006E6A47" w:rsidP="00DD7E8D">
      <w:pPr>
        <w:spacing w:before="100" w:beforeAutospacing="1" w:after="100" w:afterAutospacing="1"/>
        <w:ind w:left="720" w:hanging="720"/>
        <w:outlineLvl w:val="2"/>
        <w:rPr>
          <w:sz w:val="20"/>
          <w:szCs w:val="20"/>
        </w:rPr>
      </w:pPr>
      <w:r w:rsidRPr="00A05F86">
        <w:rPr>
          <w:b/>
          <w:bCs/>
          <w:sz w:val="20"/>
          <w:szCs w:val="20"/>
        </w:rPr>
        <w:t>Das, A. K</w:t>
      </w:r>
      <w:r w:rsidRPr="00A05F86">
        <w:rPr>
          <w:sz w:val="20"/>
          <w:szCs w:val="20"/>
        </w:rPr>
        <w:t xml:space="preserve">. (2023). </w:t>
      </w:r>
      <w:r w:rsidR="00A63ABD" w:rsidRPr="00A05F86">
        <w:rPr>
          <w:sz w:val="20"/>
          <w:szCs w:val="20"/>
        </w:rPr>
        <w:t xml:space="preserve">General Education Teachers’ </w:t>
      </w:r>
      <w:r w:rsidR="00572B49" w:rsidRPr="00A05F86">
        <w:rPr>
          <w:sz w:val="20"/>
          <w:szCs w:val="20"/>
        </w:rPr>
        <w:t>C</w:t>
      </w:r>
      <w:r w:rsidR="00A63ABD" w:rsidRPr="00A05F86">
        <w:rPr>
          <w:sz w:val="20"/>
          <w:szCs w:val="20"/>
        </w:rPr>
        <w:t xml:space="preserve">oncerns about </w:t>
      </w:r>
      <w:r w:rsidR="00572B49" w:rsidRPr="00A05F86">
        <w:rPr>
          <w:sz w:val="20"/>
          <w:szCs w:val="20"/>
        </w:rPr>
        <w:t xml:space="preserve">Inclusive Education. Paper presented at </w:t>
      </w:r>
      <w:r w:rsidR="00C27912" w:rsidRPr="00A05F86">
        <w:rPr>
          <w:sz w:val="20"/>
          <w:szCs w:val="20"/>
        </w:rPr>
        <w:t>23</w:t>
      </w:r>
      <w:r w:rsidR="00C27912" w:rsidRPr="00A05F86">
        <w:rPr>
          <w:sz w:val="20"/>
          <w:szCs w:val="20"/>
          <w:vertAlign w:val="superscript"/>
        </w:rPr>
        <w:t>rd</w:t>
      </w:r>
      <w:r w:rsidR="00C27912" w:rsidRPr="00A05F86">
        <w:rPr>
          <w:sz w:val="20"/>
          <w:szCs w:val="20"/>
        </w:rPr>
        <w:t xml:space="preserve"> </w:t>
      </w:r>
      <w:r w:rsidR="00754FD9" w:rsidRPr="00A05F86">
        <w:rPr>
          <w:sz w:val="20"/>
          <w:szCs w:val="20"/>
        </w:rPr>
        <w:t>Ireland International Conference on Education, Dublin, Ireland.</w:t>
      </w:r>
    </w:p>
    <w:p w14:paraId="68B25611" w14:textId="10269CFF" w:rsidR="00BF5931" w:rsidRPr="00A05F86" w:rsidRDefault="00BF5931" w:rsidP="00DD7E8D">
      <w:pPr>
        <w:spacing w:before="100" w:beforeAutospacing="1" w:after="100" w:afterAutospacing="1"/>
        <w:ind w:left="720" w:hanging="720"/>
        <w:outlineLvl w:val="2"/>
        <w:rPr>
          <w:b/>
          <w:bCs/>
          <w:sz w:val="20"/>
          <w:szCs w:val="20"/>
        </w:rPr>
      </w:pPr>
      <w:r w:rsidRPr="00A05F86">
        <w:rPr>
          <w:sz w:val="20"/>
          <w:szCs w:val="20"/>
        </w:rPr>
        <w:t>Tiwari, A.</w:t>
      </w:r>
      <w:r w:rsidRPr="00A05F86">
        <w:rPr>
          <w:b/>
          <w:bCs/>
          <w:sz w:val="20"/>
          <w:szCs w:val="20"/>
        </w:rPr>
        <w:t xml:space="preserve"> &amp; Das, A. K. </w:t>
      </w:r>
      <w:r w:rsidRPr="00A05F86">
        <w:rPr>
          <w:sz w:val="20"/>
          <w:szCs w:val="20"/>
        </w:rPr>
        <w:t>(2022).</w:t>
      </w:r>
      <w:r w:rsidR="00542475" w:rsidRPr="00A05F86">
        <w:rPr>
          <w:sz w:val="20"/>
          <w:szCs w:val="20"/>
        </w:rPr>
        <w:t xml:space="preserve"> Incorporating Teachers' Voices in the Implementation of Inclusive Education Practices. Presented at American Educational Research Association (AERA) Conference</w:t>
      </w:r>
      <w:r w:rsidR="00BE064D" w:rsidRPr="00A05F86">
        <w:rPr>
          <w:sz w:val="20"/>
          <w:szCs w:val="20"/>
        </w:rPr>
        <w:t>,</w:t>
      </w:r>
      <w:r w:rsidR="00542475" w:rsidRPr="00A05F86">
        <w:rPr>
          <w:sz w:val="20"/>
          <w:szCs w:val="20"/>
        </w:rPr>
        <w:t xml:space="preserve"> San Diego, CA</w:t>
      </w:r>
    </w:p>
    <w:p w14:paraId="388C1361" w14:textId="1BAA20A0" w:rsidR="00536C6B" w:rsidRPr="00A05F86" w:rsidRDefault="00536C6B" w:rsidP="00DD7E8D">
      <w:pPr>
        <w:spacing w:before="100" w:beforeAutospacing="1" w:after="100" w:afterAutospacing="1"/>
        <w:ind w:left="720" w:hanging="720"/>
        <w:outlineLvl w:val="2"/>
        <w:rPr>
          <w:color w:val="000000"/>
          <w:sz w:val="20"/>
          <w:szCs w:val="20"/>
        </w:rPr>
      </w:pPr>
      <w:r w:rsidRPr="00A05F86">
        <w:rPr>
          <w:b/>
          <w:bCs/>
          <w:sz w:val="20"/>
          <w:szCs w:val="20"/>
        </w:rPr>
        <w:t>Das, A. K.</w:t>
      </w:r>
      <w:r w:rsidRPr="00A05F86">
        <w:rPr>
          <w:sz w:val="20"/>
          <w:szCs w:val="20"/>
        </w:rPr>
        <w:t xml:space="preserve"> (2021). Perspectives of ESC Students with Disabilities regarding Classroom Accommodations. Presented at CMLAI college-wide session.</w:t>
      </w:r>
    </w:p>
    <w:p w14:paraId="77BE5687" w14:textId="08F19FCC" w:rsidR="00C76976" w:rsidRPr="00A05F86" w:rsidRDefault="00C76976" w:rsidP="00DD7E8D">
      <w:pPr>
        <w:spacing w:before="100" w:beforeAutospacing="1" w:after="100" w:afterAutospacing="1"/>
        <w:ind w:left="720" w:hanging="720"/>
        <w:outlineLvl w:val="2"/>
        <w:rPr>
          <w:color w:val="000000"/>
          <w:sz w:val="20"/>
          <w:szCs w:val="20"/>
        </w:rPr>
      </w:pPr>
      <w:r w:rsidRPr="00A05F86">
        <w:rPr>
          <w:color w:val="000000"/>
          <w:sz w:val="20"/>
          <w:szCs w:val="20"/>
        </w:rPr>
        <w:t xml:space="preserve">Reynolds, H., Godlewski, L., Chew, E., Baird, M., </w:t>
      </w:r>
      <w:r w:rsidRPr="00A05F86">
        <w:rPr>
          <w:b/>
          <w:bCs/>
          <w:color w:val="000000"/>
          <w:sz w:val="20"/>
          <w:szCs w:val="20"/>
        </w:rPr>
        <w:t>Das, A. K</w:t>
      </w:r>
      <w:r w:rsidRPr="00A05F86">
        <w:rPr>
          <w:color w:val="000000"/>
          <w:sz w:val="20"/>
          <w:szCs w:val="20"/>
        </w:rPr>
        <w:t>., &amp; Galuski, T. (2021). Information and Conversation about the BA/BS-MAT Combined Pathways. Poster presented at All College at SUNY Empire State College.</w:t>
      </w:r>
    </w:p>
    <w:p w14:paraId="58EC4B69" w14:textId="2E1A9383" w:rsidR="00F01F6A" w:rsidRPr="00A05F86" w:rsidRDefault="00F01F6A" w:rsidP="00DD7E8D">
      <w:pPr>
        <w:spacing w:before="100" w:beforeAutospacing="1" w:after="100" w:afterAutospacing="1"/>
        <w:ind w:left="720" w:hanging="720"/>
        <w:outlineLvl w:val="2"/>
        <w:rPr>
          <w:color w:val="000000"/>
          <w:sz w:val="20"/>
          <w:szCs w:val="20"/>
        </w:rPr>
      </w:pPr>
      <w:r w:rsidRPr="00A05F86">
        <w:rPr>
          <w:color w:val="000000"/>
          <w:sz w:val="20"/>
          <w:szCs w:val="20"/>
        </w:rPr>
        <w:t xml:space="preserve">Syed, N., </w:t>
      </w:r>
      <w:r w:rsidRPr="00A05F86">
        <w:rPr>
          <w:b/>
          <w:bCs/>
          <w:color w:val="000000"/>
          <w:sz w:val="20"/>
          <w:szCs w:val="20"/>
        </w:rPr>
        <w:t>Das, A. K.,</w:t>
      </w:r>
      <w:r w:rsidRPr="00A05F86">
        <w:rPr>
          <w:color w:val="000000"/>
          <w:sz w:val="20"/>
          <w:szCs w:val="20"/>
        </w:rPr>
        <w:t xml:space="preserve"> &amp; Zgliczynski, M. (2020). Getting to know the Center for Autism Inclusivity. Presented at Fall Academic Conference, SUNY Empire State College.</w:t>
      </w:r>
    </w:p>
    <w:p w14:paraId="61B96567" w14:textId="60ED4B3A" w:rsidR="00DD7E8D" w:rsidRPr="00A05F86" w:rsidRDefault="00DD7E8D" w:rsidP="00DD7E8D">
      <w:pPr>
        <w:spacing w:before="100" w:beforeAutospacing="1" w:after="100" w:afterAutospacing="1"/>
        <w:ind w:left="720" w:hanging="720"/>
        <w:outlineLvl w:val="2"/>
        <w:rPr>
          <w:bCs/>
          <w:color w:val="000000"/>
          <w:sz w:val="20"/>
          <w:szCs w:val="20"/>
        </w:rPr>
      </w:pPr>
      <w:r w:rsidRPr="00A05F86">
        <w:rPr>
          <w:b/>
          <w:bCs/>
          <w:color w:val="000000"/>
          <w:sz w:val="20"/>
          <w:szCs w:val="20"/>
        </w:rPr>
        <w:t>Das, A. K.</w:t>
      </w:r>
      <w:r w:rsidRPr="00A05F86">
        <w:rPr>
          <w:bCs/>
          <w:color w:val="000000"/>
          <w:sz w:val="20"/>
          <w:szCs w:val="20"/>
        </w:rPr>
        <w:t xml:space="preserve"> &amp; Tiwari, A. (2019). </w:t>
      </w:r>
      <w:r w:rsidRPr="00A05F86">
        <w:rPr>
          <w:sz w:val="20"/>
          <w:szCs w:val="20"/>
        </w:rPr>
        <w:t xml:space="preserve">Teachers’ Concerns about Inclusive Education in Delhi, India. Presented at 2019 </w:t>
      </w:r>
      <w:r w:rsidRPr="00A05F86">
        <w:rPr>
          <w:rStyle w:val="st"/>
          <w:sz w:val="20"/>
          <w:szCs w:val="20"/>
        </w:rPr>
        <w:t>Comparative and International Education Society (CIES) Annual Conference, San Francisco.</w:t>
      </w:r>
    </w:p>
    <w:p w14:paraId="20740799" w14:textId="77777777" w:rsidR="00DD7E8D" w:rsidRPr="00A05F86" w:rsidRDefault="00DD7E8D" w:rsidP="00DD7E8D">
      <w:pPr>
        <w:spacing w:before="100" w:beforeAutospacing="1" w:after="100" w:afterAutospacing="1"/>
        <w:ind w:left="720" w:hanging="720"/>
        <w:outlineLvl w:val="2"/>
        <w:rPr>
          <w:b/>
          <w:bCs/>
          <w:color w:val="000000"/>
          <w:sz w:val="20"/>
          <w:szCs w:val="20"/>
        </w:rPr>
      </w:pPr>
      <w:r w:rsidRPr="00A05F86">
        <w:rPr>
          <w:b/>
          <w:bCs/>
          <w:color w:val="000000"/>
          <w:sz w:val="20"/>
          <w:szCs w:val="20"/>
        </w:rPr>
        <w:t xml:space="preserve">Das, A. K., </w:t>
      </w:r>
      <w:r w:rsidRPr="00A05F86">
        <w:rPr>
          <w:bCs/>
          <w:color w:val="000000"/>
          <w:sz w:val="20"/>
          <w:szCs w:val="20"/>
        </w:rPr>
        <w:t xml:space="preserve">Cho, E., &amp; Tiwari, A. (2019). </w:t>
      </w:r>
      <w:r w:rsidRPr="00A05F86">
        <w:rPr>
          <w:sz w:val="20"/>
          <w:szCs w:val="20"/>
        </w:rPr>
        <w:t>General Education Teachers' Attitudes and Concerns towards Inclusive Education in Delhi, India. Presented at 56</w:t>
      </w:r>
      <w:r w:rsidRPr="00A05F86">
        <w:rPr>
          <w:sz w:val="20"/>
          <w:szCs w:val="20"/>
          <w:vertAlign w:val="superscript"/>
        </w:rPr>
        <w:t>th</w:t>
      </w:r>
      <w:r w:rsidRPr="00A05F86">
        <w:rPr>
          <w:sz w:val="20"/>
          <w:szCs w:val="20"/>
        </w:rPr>
        <w:t xml:space="preserve"> Annual International Conference of Learning Disabilities Association of America (LDA), Fort Worth.</w:t>
      </w:r>
    </w:p>
    <w:p w14:paraId="1E5430A1" w14:textId="77777777" w:rsidR="00CA4AD4" w:rsidRPr="00A05F86" w:rsidRDefault="00CA4AD4" w:rsidP="00CA5799">
      <w:pPr>
        <w:spacing w:before="100" w:beforeAutospacing="1" w:after="100" w:afterAutospacing="1"/>
        <w:ind w:left="720" w:hanging="720"/>
        <w:outlineLvl w:val="2"/>
        <w:rPr>
          <w:bCs/>
          <w:color w:val="000000"/>
          <w:sz w:val="20"/>
          <w:szCs w:val="20"/>
        </w:rPr>
      </w:pPr>
      <w:r w:rsidRPr="00A05F86">
        <w:rPr>
          <w:bCs/>
          <w:color w:val="000000"/>
          <w:sz w:val="20"/>
          <w:szCs w:val="20"/>
        </w:rPr>
        <w:t>Tiwari, A.,</w:t>
      </w:r>
      <w:r w:rsidRPr="00A05F86">
        <w:rPr>
          <w:b/>
          <w:bCs/>
          <w:color w:val="000000"/>
          <w:sz w:val="20"/>
          <w:szCs w:val="20"/>
        </w:rPr>
        <w:t xml:space="preserve"> Das, A. K., </w:t>
      </w:r>
      <w:r w:rsidRPr="00A05F86">
        <w:rPr>
          <w:bCs/>
          <w:color w:val="000000"/>
          <w:sz w:val="20"/>
          <w:szCs w:val="20"/>
        </w:rPr>
        <w:t>&amp; Bernardo, P. (2018).</w:t>
      </w:r>
      <w:r w:rsidRPr="00A05F86">
        <w:rPr>
          <w:b/>
          <w:bCs/>
          <w:color w:val="000000"/>
          <w:sz w:val="20"/>
          <w:szCs w:val="20"/>
        </w:rPr>
        <w:t xml:space="preserve"> </w:t>
      </w:r>
      <w:bookmarkStart w:id="0" w:name="search_top"/>
      <w:r w:rsidRPr="00A05F86">
        <w:rPr>
          <w:bCs/>
          <w:color w:val="000000"/>
          <w:sz w:val="20"/>
          <w:szCs w:val="20"/>
        </w:rPr>
        <w:t>Inclusive Education Practices in Schools Across the U.S.-Mexico Border</w:t>
      </w:r>
      <w:bookmarkEnd w:id="0"/>
      <w:r w:rsidRPr="00A05F86">
        <w:rPr>
          <w:bCs/>
          <w:color w:val="000000"/>
          <w:sz w:val="20"/>
          <w:szCs w:val="20"/>
        </w:rPr>
        <w:t>. Presented at 2018 annual meeting of American Educational Research Association (AERA), New York.</w:t>
      </w:r>
    </w:p>
    <w:p w14:paraId="7B9190AC" w14:textId="77777777" w:rsidR="00E60E7D" w:rsidRDefault="00E60E7D" w:rsidP="00DA7B74">
      <w:pPr>
        <w:ind w:left="720"/>
        <w:rPr>
          <w:i/>
          <w:iCs/>
          <w:color w:val="000000"/>
        </w:rPr>
      </w:pPr>
    </w:p>
    <w:p w14:paraId="1A680CA6" w14:textId="77777777" w:rsidR="002E3DDF" w:rsidRPr="003B30A7" w:rsidRDefault="002E3DDF" w:rsidP="0008786A">
      <w:pPr>
        <w:ind w:left="720" w:hanging="720"/>
        <w:rPr>
          <w:b/>
          <w:bCs/>
          <w:iCs/>
          <w:color w:val="000000"/>
          <w:sz w:val="28"/>
          <w:szCs w:val="28"/>
        </w:rPr>
      </w:pPr>
      <w:r w:rsidRPr="003B30A7">
        <w:rPr>
          <w:b/>
          <w:bCs/>
          <w:iCs/>
          <w:color w:val="000000"/>
          <w:sz w:val="28"/>
          <w:szCs w:val="28"/>
        </w:rPr>
        <w:t>HONORS</w:t>
      </w:r>
      <w:r w:rsidR="008D2263" w:rsidRPr="003B30A7">
        <w:rPr>
          <w:b/>
          <w:bCs/>
          <w:iCs/>
          <w:color w:val="000000"/>
          <w:sz w:val="28"/>
          <w:szCs w:val="28"/>
        </w:rPr>
        <w:t xml:space="preserve"> AND RECOGNITION</w:t>
      </w:r>
    </w:p>
    <w:p w14:paraId="24BA0104" w14:textId="77777777" w:rsidR="008B4F67" w:rsidRDefault="008B4F67" w:rsidP="0008786A">
      <w:pPr>
        <w:ind w:left="720" w:hanging="720"/>
        <w:rPr>
          <w:b/>
          <w:bCs/>
          <w:iCs/>
          <w:color w:val="000000"/>
        </w:rPr>
      </w:pPr>
    </w:p>
    <w:p w14:paraId="32D9EB5B" w14:textId="266EC9D0" w:rsidR="00DA6BED" w:rsidRDefault="00DA6BED" w:rsidP="0008786A">
      <w:pPr>
        <w:ind w:left="720" w:hanging="720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2020</w:t>
      </w:r>
      <w:r>
        <w:rPr>
          <w:bCs/>
          <w:iCs/>
          <w:color w:val="000000"/>
          <w:sz w:val="20"/>
          <w:szCs w:val="20"/>
        </w:rPr>
        <w:tab/>
      </w:r>
      <w:r>
        <w:rPr>
          <w:bCs/>
          <w:iCs/>
          <w:color w:val="000000"/>
          <w:sz w:val="20"/>
          <w:szCs w:val="20"/>
        </w:rPr>
        <w:tab/>
      </w:r>
      <w:r w:rsidR="009D326D">
        <w:rPr>
          <w:bCs/>
          <w:iCs/>
          <w:color w:val="000000"/>
          <w:sz w:val="20"/>
          <w:szCs w:val="20"/>
        </w:rPr>
        <w:t>Reassignment to Center for Mentoring, Learning and Academic Innovation</w:t>
      </w:r>
    </w:p>
    <w:p w14:paraId="16FD130C" w14:textId="22625EC2" w:rsidR="001C397F" w:rsidRPr="007A27F7" w:rsidRDefault="001C397F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2019</w:t>
      </w:r>
      <w:r w:rsidRP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ab/>
        <w:t>Monte and Hilda Trammer Award, SUNY Empire State College</w:t>
      </w:r>
    </w:p>
    <w:p w14:paraId="0EC5BF96" w14:textId="23B2A1FC" w:rsidR="002E3DDF" w:rsidRPr="007A27F7" w:rsidRDefault="008B4F67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2017</w:t>
      </w:r>
      <w:r w:rsidRP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ab/>
        <w:t>Fac</w:t>
      </w:r>
      <w:r w:rsidR="001C397F" w:rsidRPr="007A27F7">
        <w:rPr>
          <w:bCs/>
          <w:iCs/>
          <w:color w:val="000000"/>
          <w:sz w:val="20"/>
          <w:szCs w:val="20"/>
        </w:rPr>
        <w:t>u</w:t>
      </w:r>
      <w:r w:rsidRPr="007A27F7">
        <w:rPr>
          <w:bCs/>
          <w:iCs/>
          <w:color w:val="000000"/>
          <w:sz w:val="20"/>
          <w:szCs w:val="20"/>
        </w:rPr>
        <w:t>lty Scholarship Award, Grand Canyon University</w:t>
      </w:r>
    </w:p>
    <w:p w14:paraId="53539BC2" w14:textId="77777777" w:rsidR="00D53AC7" w:rsidRPr="007A27F7" w:rsidRDefault="00D53AC7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2015</w:t>
      </w:r>
      <w:r w:rsidRP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ab/>
        <w:t>MSU Provost Faculty Teaching Fellow</w:t>
      </w:r>
    </w:p>
    <w:p w14:paraId="498B3924" w14:textId="77777777" w:rsidR="00485459" w:rsidRPr="007A27F7" w:rsidRDefault="00485459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2014</w:t>
      </w:r>
      <w:r w:rsidRP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ab/>
        <w:t xml:space="preserve">Nominated for U.S. Professors of the Year </w:t>
      </w:r>
      <w:r w:rsidR="00CD1C20" w:rsidRPr="007A27F7">
        <w:rPr>
          <w:bCs/>
          <w:iCs/>
          <w:color w:val="000000"/>
          <w:sz w:val="20"/>
          <w:szCs w:val="20"/>
        </w:rPr>
        <w:t xml:space="preserve">Award </w:t>
      </w:r>
      <w:r w:rsidRPr="007A27F7">
        <w:rPr>
          <w:bCs/>
          <w:iCs/>
          <w:color w:val="000000"/>
          <w:sz w:val="20"/>
          <w:szCs w:val="20"/>
        </w:rPr>
        <w:t>(Carnegie Foundation)</w:t>
      </w:r>
    </w:p>
    <w:p w14:paraId="7D1C07D8" w14:textId="77777777" w:rsidR="002E3DDF" w:rsidRPr="007A27F7" w:rsidRDefault="003D6685" w:rsidP="002E3DDF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2014</w:t>
      </w:r>
      <w:r w:rsidR="00D53AC7" w:rsidRPr="007A27F7">
        <w:rPr>
          <w:bCs/>
          <w:iCs/>
          <w:color w:val="000000"/>
          <w:sz w:val="20"/>
          <w:szCs w:val="20"/>
        </w:rPr>
        <w:tab/>
      </w:r>
      <w:r w:rsidR="002E3DDF" w:rsidRPr="007A27F7">
        <w:rPr>
          <w:bCs/>
          <w:iCs/>
          <w:color w:val="000000"/>
          <w:sz w:val="20"/>
          <w:szCs w:val="20"/>
        </w:rPr>
        <w:tab/>
        <w:t>MSU Board of Regents Award for Teaching Excellence</w:t>
      </w:r>
    </w:p>
    <w:p w14:paraId="3765EDA5" w14:textId="77777777" w:rsidR="002E3DDF" w:rsidRPr="007A27F7" w:rsidRDefault="003D6685" w:rsidP="002E3DDF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2013</w:t>
      </w:r>
      <w:r w:rsidR="00D53AC7" w:rsidRPr="007A27F7">
        <w:rPr>
          <w:bCs/>
          <w:iCs/>
          <w:color w:val="000000"/>
          <w:sz w:val="20"/>
          <w:szCs w:val="20"/>
        </w:rPr>
        <w:tab/>
      </w:r>
      <w:r w:rsidR="002E3DDF" w:rsidRPr="007A27F7">
        <w:rPr>
          <w:bCs/>
          <w:iCs/>
          <w:color w:val="000000"/>
          <w:sz w:val="20"/>
          <w:szCs w:val="20"/>
        </w:rPr>
        <w:tab/>
        <w:t>MSU College of Education Award for Outstanding Faculty Research</w:t>
      </w:r>
    </w:p>
    <w:p w14:paraId="5C5A964D" w14:textId="77777777" w:rsidR="002E3DDF" w:rsidRDefault="002E3DDF" w:rsidP="0008786A">
      <w:pPr>
        <w:ind w:left="720" w:hanging="720"/>
        <w:rPr>
          <w:b/>
          <w:bCs/>
          <w:iCs/>
          <w:color w:val="000000"/>
        </w:rPr>
      </w:pPr>
    </w:p>
    <w:p w14:paraId="1A44ED21" w14:textId="77777777" w:rsidR="0008786A" w:rsidRPr="003B30A7" w:rsidRDefault="0008786A" w:rsidP="0008786A">
      <w:pPr>
        <w:ind w:left="720" w:hanging="720"/>
        <w:rPr>
          <w:b/>
          <w:bCs/>
          <w:iCs/>
          <w:color w:val="000000"/>
          <w:sz w:val="28"/>
          <w:szCs w:val="28"/>
        </w:rPr>
      </w:pPr>
      <w:r w:rsidRPr="003B30A7">
        <w:rPr>
          <w:b/>
          <w:bCs/>
          <w:iCs/>
          <w:color w:val="000000"/>
          <w:sz w:val="28"/>
          <w:szCs w:val="28"/>
        </w:rPr>
        <w:t>GRANTS</w:t>
      </w:r>
    </w:p>
    <w:p w14:paraId="6149C6B4" w14:textId="77777777" w:rsidR="009E39AD" w:rsidRDefault="009E39AD" w:rsidP="0008786A">
      <w:pPr>
        <w:ind w:left="720" w:hanging="720"/>
        <w:rPr>
          <w:bCs/>
          <w:iCs/>
          <w:color w:val="000000"/>
        </w:rPr>
      </w:pPr>
    </w:p>
    <w:p w14:paraId="55D72016" w14:textId="23A79F3A" w:rsidR="00D33DBD" w:rsidRDefault="00D33DBD" w:rsidP="00FE5614">
      <w:pPr>
        <w:ind w:left="1440" w:hanging="1440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2022-23</w:t>
      </w:r>
      <w:r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National Education Association (NEA) Great Public Schools Grant ($</w:t>
      </w:r>
      <w:r>
        <w:rPr>
          <w:bCs/>
          <w:iCs/>
          <w:color w:val="000000"/>
          <w:sz w:val="20"/>
          <w:szCs w:val="20"/>
        </w:rPr>
        <w:t>2</w:t>
      </w:r>
      <w:r w:rsidRPr="007A27F7">
        <w:rPr>
          <w:bCs/>
          <w:iCs/>
          <w:color w:val="000000"/>
          <w:sz w:val="20"/>
          <w:szCs w:val="20"/>
        </w:rPr>
        <w:t>,000)</w:t>
      </w:r>
    </w:p>
    <w:p w14:paraId="49A5BF30" w14:textId="34FFD690" w:rsidR="007F7CEF" w:rsidRDefault="00A82818" w:rsidP="00FE5614">
      <w:pPr>
        <w:ind w:left="1440" w:hanging="1440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2021-22</w:t>
      </w:r>
      <w:r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National Education Association (NEA) Great Public Schools Grant ($</w:t>
      </w:r>
      <w:r>
        <w:rPr>
          <w:bCs/>
          <w:iCs/>
          <w:color w:val="000000"/>
          <w:sz w:val="20"/>
          <w:szCs w:val="20"/>
        </w:rPr>
        <w:t>2</w:t>
      </w:r>
      <w:r w:rsidRPr="007A27F7">
        <w:rPr>
          <w:bCs/>
          <w:iCs/>
          <w:color w:val="000000"/>
          <w:sz w:val="20"/>
          <w:szCs w:val="20"/>
        </w:rPr>
        <w:t>,000)</w:t>
      </w:r>
    </w:p>
    <w:p w14:paraId="6658DEAD" w14:textId="389BBCC6" w:rsidR="0009187E" w:rsidRPr="007A27F7" w:rsidRDefault="0009187E" w:rsidP="00FE5614">
      <w:pPr>
        <w:ind w:left="1440" w:hanging="144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2019-20</w:t>
      </w:r>
      <w:r w:rsidRPr="007A27F7">
        <w:rPr>
          <w:bCs/>
          <w:iCs/>
          <w:color w:val="000000"/>
          <w:sz w:val="20"/>
          <w:szCs w:val="20"/>
        </w:rPr>
        <w:tab/>
        <w:t>National Education Association (NEA) Great Public Schools Grant ($1</w:t>
      </w:r>
      <w:r w:rsidR="005C7FDE" w:rsidRPr="007A27F7">
        <w:rPr>
          <w:bCs/>
          <w:iCs/>
          <w:color w:val="000000"/>
          <w:sz w:val="20"/>
          <w:szCs w:val="20"/>
        </w:rPr>
        <w:t>,</w:t>
      </w:r>
      <w:r w:rsidRPr="007A27F7">
        <w:rPr>
          <w:bCs/>
          <w:iCs/>
          <w:color w:val="000000"/>
          <w:sz w:val="20"/>
          <w:szCs w:val="20"/>
        </w:rPr>
        <w:t xml:space="preserve">000) </w:t>
      </w:r>
    </w:p>
    <w:p w14:paraId="7A637347" w14:textId="77777777" w:rsidR="00C83203" w:rsidRPr="007A27F7" w:rsidRDefault="00C83203" w:rsidP="00FE5614">
      <w:pPr>
        <w:ind w:left="1440" w:hanging="144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2018-19</w:t>
      </w:r>
      <w:r w:rsidRPr="007A27F7">
        <w:rPr>
          <w:bCs/>
          <w:iCs/>
          <w:color w:val="000000"/>
          <w:sz w:val="20"/>
          <w:szCs w:val="20"/>
        </w:rPr>
        <w:tab/>
        <w:t>Monte and Hilda Trammer Award for Faculty Scholarship, SUNY Empire State College ($1,200)</w:t>
      </w:r>
    </w:p>
    <w:p w14:paraId="544A623A" w14:textId="77777777" w:rsidR="00984B5E" w:rsidRPr="007A27F7" w:rsidRDefault="009E39AD" w:rsidP="00FE5614">
      <w:pPr>
        <w:ind w:left="1440" w:hanging="144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2017-18</w:t>
      </w:r>
      <w:r w:rsidR="00984B5E" w:rsidRPr="007A27F7">
        <w:rPr>
          <w:bCs/>
          <w:iCs/>
          <w:color w:val="000000"/>
          <w:sz w:val="20"/>
          <w:szCs w:val="20"/>
        </w:rPr>
        <w:tab/>
        <w:t>Scholarly Engagement Gran</w:t>
      </w:r>
      <w:r w:rsidRPr="007A27F7">
        <w:rPr>
          <w:bCs/>
          <w:iCs/>
          <w:color w:val="000000"/>
          <w:sz w:val="20"/>
          <w:szCs w:val="20"/>
        </w:rPr>
        <w:t>t, Grand Canyon University ($1,250</w:t>
      </w:r>
      <w:r w:rsidR="00984B5E" w:rsidRPr="007A27F7">
        <w:rPr>
          <w:bCs/>
          <w:iCs/>
          <w:color w:val="000000"/>
          <w:sz w:val="20"/>
          <w:szCs w:val="20"/>
        </w:rPr>
        <w:t>)</w:t>
      </w:r>
    </w:p>
    <w:p w14:paraId="44A73997" w14:textId="77777777" w:rsidR="009E39AD" w:rsidRPr="007A27F7" w:rsidRDefault="009E39AD" w:rsidP="009E39AD">
      <w:pPr>
        <w:ind w:left="1440" w:hanging="144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2016-17</w:t>
      </w:r>
      <w:r w:rsidRPr="007A27F7">
        <w:rPr>
          <w:bCs/>
          <w:iCs/>
          <w:color w:val="000000"/>
          <w:sz w:val="20"/>
          <w:szCs w:val="20"/>
        </w:rPr>
        <w:tab/>
        <w:t>Scholarly Engagement Grant, Grand Canyon University ($1,250)</w:t>
      </w:r>
    </w:p>
    <w:p w14:paraId="5E592C9F" w14:textId="77777777" w:rsidR="0011045A" w:rsidRPr="007A27F7" w:rsidRDefault="0011045A" w:rsidP="00FE5614">
      <w:pPr>
        <w:ind w:left="1440" w:hanging="144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lastRenderedPageBreak/>
        <w:t>2015-16</w:t>
      </w:r>
      <w:r w:rsidRPr="007A27F7">
        <w:rPr>
          <w:bCs/>
          <w:iCs/>
          <w:color w:val="000000"/>
          <w:sz w:val="20"/>
          <w:szCs w:val="20"/>
        </w:rPr>
        <w:tab/>
        <w:t>Priority Research Grant, Grand Canyon University ($1,000)</w:t>
      </w:r>
    </w:p>
    <w:p w14:paraId="1E11B6A4" w14:textId="77777777" w:rsidR="00C23F25" w:rsidRPr="007A27F7" w:rsidRDefault="00C23F25" w:rsidP="00FE5614">
      <w:pPr>
        <w:ind w:left="1440" w:hanging="144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2014-15</w:t>
      </w:r>
      <w:r w:rsidRPr="007A27F7">
        <w:rPr>
          <w:bCs/>
          <w:iCs/>
          <w:color w:val="000000"/>
          <w:sz w:val="20"/>
          <w:szCs w:val="20"/>
        </w:rPr>
        <w:tab/>
        <w:t>MSU Provost Instructional Development Grant ($3,500)</w:t>
      </w:r>
    </w:p>
    <w:p w14:paraId="2898741E" w14:textId="77777777" w:rsidR="00FE5614" w:rsidRPr="007A27F7" w:rsidRDefault="00FE5614" w:rsidP="00FE5614">
      <w:pPr>
        <w:ind w:left="1440" w:hanging="144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2014-15</w:t>
      </w:r>
      <w:r w:rsidRPr="007A27F7">
        <w:rPr>
          <w:bCs/>
          <w:iCs/>
          <w:color w:val="000000"/>
          <w:sz w:val="20"/>
          <w:szCs w:val="20"/>
        </w:rPr>
        <w:tab/>
        <w:t>MSU CISR (Committee on Institutional Studies and Research) Grant ($1,957</w:t>
      </w:r>
      <w:r w:rsidR="006E58A9" w:rsidRPr="007A27F7">
        <w:rPr>
          <w:bCs/>
          <w:iCs/>
          <w:color w:val="000000"/>
          <w:sz w:val="20"/>
          <w:szCs w:val="20"/>
        </w:rPr>
        <w:t>.04</w:t>
      </w:r>
      <w:r w:rsidRPr="007A27F7">
        <w:rPr>
          <w:bCs/>
          <w:iCs/>
          <w:color w:val="000000"/>
          <w:sz w:val="20"/>
          <w:szCs w:val="20"/>
        </w:rPr>
        <w:t>)</w:t>
      </w:r>
    </w:p>
    <w:p w14:paraId="7BAB61C3" w14:textId="77777777" w:rsidR="00FE5614" w:rsidRPr="007A27F7" w:rsidRDefault="00FE5614" w:rsidP="00FE5614">
      <w:pPr>
        <w:ind w:left="1440" w:hanging="144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2014-15</w:t>
      </w:r>
      <w:r w:rsidRPr="007A27F7">
        <w:rPr>
          <w:bCs/>
          <w:iCs/>
          <w:color w:val="000000"/>
          <w:sz w:val="20"/>
          <w:szCs w:val="20"/>
        </w:rPr>
        <w:tab/>
        <w:t>MSU CISR (Committee on Institutional Studies and Research) Grant ($1,</w:t>
      </w:r>
      <w:r w:rsidR="006E58A9" w:rsidRPr="007A27F7">
        <w:rPr>
          <w:bCs/>
          <w:iCs/>
          <w:color w:val="000000"/>
          <w:sz w:val="20"/>
          <w:szCs w:val="20"/>
        </w:rPr>
        <w:t>720.24</w:t>
      </w:r>
      <w:r w:rsidRPr="007A27F7">
        <w:rPr>
          <w:bCs/>
          <w:iCs/>
          <w:color w:val="000000"/>
          <w:sz w:val="20"/>
          <w:szCs w:val="20"/>
        </w:rPr>
        <w:t>)</w:t>
      </w:r>
    </w:p>
    <w:p w14:paraId="78D25EE3" w14:textId="0577937B" w:rsidR="00D62466" w:rsidRPr="007A27F7" w:rsidRDefault="00D62466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2014-15</w:t>
      </w:r>
      <w:r w:rsidRPr="007A27F7">
        <w:rPr>
          <w:bCs/>
          <w:iCs/>
          <w:color w:val="000000"/>
          <w:sz w:val="20"/>
          <w:szCs w:val="20"/>
        </w:rPr>
        <w:tab/>
      </w:r>
      <w:r w:rsid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MSU QEP (Quality Enhancement Plan) Mini Grant ($400)</w:t>
      </w:r>
    </w:p>
    <w:p w14:paraId="398F1DC8" w14:textId="57619BBE" w:rsidR="00947416" w:rsidRPr="007A27F7" w:rsidRDefault="00947416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2014-15</w:t>
      </w:r>
      <w:r w:rsidRPr="007A27F7">
        <w:rPr>
          <w:bCs/>
          <w:iCs/>
          <w:color w:val="000000"/>
          <w:sz w:val="20"/>
          <w:szCs w:val="20"/>
        </w:rPr>
        <w:tab/>
      </w:r>
      <w:r w:rsid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MSU QEP (Quality Enhancement Plan) Mini Grant ($480)</w:t>
      </w:r>
    </w:p>
    <w:p w14:paraId="42764A1D" w14:textId="56A09B7E" w:rsidR="00E92FA8" w:rsidRPr="007A27F7" w:rsidRDefault="00E92FA8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</w:t>
      </w:r>
      <w:r w:rsidR="00A72BE0" w:rsidRPr="007A27F7">
        <w:rPr>
          <w:bCs/>
          <w:iCs/>
          <w:color w:val="000000"/>
          <w:sz w:val="20"/>
          <w:szCs w:val="20"/>
        </w:rPr>
        <w:t>3</w:t>
      </w:r>
      <w:r w:rsidRPr="007A27F7">
        <w:rPr>
          <w:bCs/>
          <w:iCs/>
          <w:color w:val="000000"/>
          <w:sz w:val="20"/>
          <w:szCs w:val="20"/>
        </w:rPr>
        <w:t>-1</w:t>
      </w:r>
      <w:r w:rsidR="00A72BE0" w:rsidRPr="007A27F7">
        <w:rPr>
          <w:bCs/>
          <w:iCs/>
          <w:color w:val="000000"/>
          <w:sz w:val="20"/>
          <w:szCs w:val="20"/>
        </w:rPr>
        <w:t>4</w:t>
      </w:r>
      <w:r w:rsidRPr="007A27F7">
        <w:rPr>
          <w:bCs/>
          <w:iCs/>
          <w:color w:val="000000"/>
          <w:sz w:val="20"/>
          <w:szCs w:val="20"/>
        </w:rPr>
        <w:tab/>
      </w:r>
      <w:r w:rsid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MSU Summer Academic Improvement Grant (1,500)</w:t>
      </w:r>
    </w:p>
    <w:p w14:paraId="4F0606D0" w14:textId="6A7A17F3" w:rsidR="009A4731" w:rsidRPr="007A27F7" w:rsidRDefault="009A4731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2013-14</w:t>
      </w:r>
      <w:r w:rsidRPr="007A27F7">
        <w:rPr>
          <w:bCs/>
          <w:iCs/>
          <w:color w:val="000000"/>
          <w:sz w:val="20"/>
          <w:szCs w:val="20"/>
        </w:rPr>
        <w:tab/>
      </w:r>
      <w:r w:rsid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MSU College of Education Faculty Incentive Grants ($4,977)</w:t>
      </w:r>
    </w:p>
    <w:p w14:paraId="35402FF5" w14:textId="68F5A3AF" w:rsidR="009A4731" w:rsidRPr="007A27F7" w:rsidRDefault="009A4731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2013-14</w:t>
      </w:r>
      <w:r w:rsidRPr="007A27F7">
        <w:rPr>
          <w:bCs/>
          <w:iCs/>
          <w:color w:val="000000"/>
          <w:sz w:val="20"/>
          <w:szCs w:val="20"/>
        </w:rPr>
        <w:tab/>
      </w:r>
      <w:r w:rsid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MSU College of Education Faculty Incentive Grants ($1,000)</w:t>
      </w:r>
    </w:p>
    <w:p w14:paraId="7A7C8E09" w14:textId="32956BAF" w:rsidR="00DA038B" w:rsidRPr="007A27F7" w:rsidRDefault="00DA038B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2013-14</w:t>
      </w:r>
      <w:r w:rsidRPr="007A27F7">
        <w:rPr>
          <w:bCs/>
          <w:iCs/>
          <w:color w:val="000000"/>
          <w:sz w:val="20"/>
          <w:szCs w:val="20"/>
        </w:rPr>
        <w:tab/>
      </w:r>
      <w:r w:rsid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MSU College of Education International Site Visit Grant ($3,895)</w:t>
      </w:r>
    </w:p>
    <w:p w14:paraId="1761ECC7" w14:textId="2950DCC3" w:rsidR="0008786A" w:rsidRPr="007A27F7" w:rsidRDefault="0008786A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</w:t>
      </w:r>
      <w:r w:rsidR="002E3DDF" w:rsidRPr="007A27F7">
        <w:rPr>
          <w:bCs/>
          <w:iCs/>
          <w:color w:val="000000"/>
          <w:sz w:val="20"/>
          <w:szCs w:val="20"/>
        </w:rPr>
        <w:t>2-13</w:t>
      </w:r>
      <w:r w:rsidRPr="007A27F7">
        <w:rPr>
          <w:bCs/>
          <w:iCs/>
          <w:color w:val="000000"/>
          <w:sz w:val="20"/>
          <w:szCs w:val="20"/>
        </w:rPr>
        <w:tab/>
      </w:r>
      <w:r w:rsidR="007A27F7">
        <w:rPr>
          <w:bCs/>
          <w:iCs/>
          <w:color w:val="000000"/>
          <w:sz w:val="20"/>
          <w:szCs w:val="20"/>
        </w:rPr>
        <w:tab/>
      </w:r>
      <w:r w:rsidR="004A1C05" w:rsidRPr="007A27F7">
        <w:rPr>
          <w:bCs/>
          <w:iCs/>
          <w:color w:val="000000"/>
          <w:sz w:val="20"/>
          <w:szCs w:val="20"/>
        </w:rPr>
        <w:t xml:space="preserve">MSU </w:t>
      </w:r>
      <w:r w:rsidRPr="007A27F7">
        <w:rPr>
          <w:bCs/>
          <w:iCs/>
          <w:color w:val="000000"/>
          <w:sz w:val="20"/>
          <w:szCs w:val="20"/>
        </w:rPr>
        <w:t>College of Education Faculty Incentive Grants ($4,500)</w:t>
      </w:r>
      <w:r w:rsidRPr="007A27F7">
        <w:rPr>
          <w:bCs/>
          <w:iCs/>
          <w:color w:val="000000"/>
          <w:sz w:val="20"/>
          <w:szCs w:val="20"/>
        </w:rPr>
        <w:tab/>
      </w:r>
    </w:p>
    <w:p w14:paraId="22C54B5D" w14:textId="1E31E38F" w:rsidR="0008786A" w:rsidRPr="007A27F7" w:rsidRDefault="0008786A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2012</w:t>
      </w:r>
      <w:r w:rsidR="002E3DDF" w:rsidRPr="007A27F7">
        <w:rPr>
          <w:bCs/>
          <w:iCs/>
          <w:color w:val="000000"/>
          <w:sz w:val="20"/>
          <w:szCs w:val="20"/>
        </w:rPr>
        <w:t>-13</w:t>
      </w:r>
      <w:r w:rsidRPr="007A27F7">
        <w:rPr>
          <w:bCs/>
          <w:iCs/>
          <w:color w:val="000000"/>
          <w:sz w:val="20"/>
          <w:szCs w:val="20"/>
        </w:rPr>
        <w:tab/>
      </w:r>
      <w:r w:rsid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M</w:t>
      </w:r>
      <w:r w:rsidR="004A1C05" w:rsidRPr="007A27F7">
        <w:rPr>
          <w:bCs/>
          <w:iCs/>
          <w:color w:val="000000"/>
          <w:sz w:val="20"/>
          <w:szCs w:val="20"/>
        </w:rPr>
        <w:t>SU</w:t>
      </w:r>
      <w:r w:rsidRPr="007A27F7">
        <w:rPr>
          <w:bCs/>
          <w:iCs/>
          <w:color w:val="000000"/>
          <w:sz w:val="20"/>
          <w:szCs w:val="20"/>
        </w:rPr>
        <w:t xml:space="preserve"> Academic Affairs mini grant ($678)</w:t>
      </w:r>
    </w:p>
    <w:p w14:paraId="05E8E3B0" w14:textId="7AF399B2" w:rsidR="0008786A" w:rsidRPr="007A27F7" w:rsidRDefault="0008786A" w:rsidP="0008786A">
      <w:pPr>
        <w:ind w:left="720" w:hanging="720"/>
        <w:rPr>
          <w:bCs/>
          <w:iCs/>
          <w:color w:val="000000"/>
          <w:sz w:val="20"/>
          <w:szCs w:val="20"/>
        </w:rPr>
      </w:pPr>
      <w:r w:rsidRPr="007A27F7">
        <w:rPr>
          <w:bCs/>
          <w:iCs/>
          <w:color w:val="000000"/>
          <w:sz w:val="20"/>
          <w:szCs w:val="20"/>
        </w:rPr>
        <w:t>2010-11</w:t>
      </w:r>
      <w:r w:rsidRPr="007A27F7">
        <w:rPr>
          <w:bCs/>
          <w:iCs/>
          <w:color w:val="000000"/>
          <w:sz w:val="20"/>
          <w:szCs w:val="20"/>
        </w:rPr>
        <w:tab/>
      </w:r>
      <w:r w:rsidR="007A27F7">
        <w:rPr>
          <w:bCs/>
          <w:iCs/>
          <w:color w:val="000000"/>
          <w:sz w:val="20"/>
          <w:szCs w:val="20"/>
        </w:rPr>
        <w:tab/>
      </w:r>
      <w:r w:rsidRPr="007A27F7">
        <w:rPr>
          <w:bCs/>
          <w:iCs/>
          <w:color w:val="000000"/>
          <w:sz w:val="20"/>
          <w:szCs w:val="20"/>
        </w:rPr>
        <w:t>Fund for Teachers grant ($5</w:t>
      </w:r>
      <w:r w:rsidR="00C23F25" w:rsidRPr="007A27F7">
        <w:rPr>
          <w:bCs/>
          <w:iCs/>
          <w:color w:val="000000"/>
          <w:sz w:val="20"/>
          <w:szCs w:val="20"/>
        </w:rPr>
        <w:t>,</w:t>
      </w:r>
      <w:r w:rsidRPr="007A27F7">
        <w:rPr>
          <w:bCs/>
          <w:iCs/>
          <w:color w:val="000000"/>
          <w:sz w:val="20"/>
          <w:szCs w:val="20"/>
        </w:rPr>
        <w:t>000)</w:t>
      </w:r>
    </w:p>
    <w:p w14:paraId="5273938E" w14:textId="77777777" w:rsidR="002E3DDF" w:rsidRPr="007B3F72" w:rsidRDefault="002E3DDF" w:rsidP="0008786A">
      <w:pPr>
        <w:ind w:left="720" w:hanging="720"/>
        <w:rPr>
          <w:bCs/>
          <w:iCs/>
          <w:color w:val="000000"/>
        </w:rPr>
      </w:pPr>
    </w:p>
    <w:p w14:paraId="36F08667" w14:textId="77777777" w:rsidR="000D6488" w:rsidRDefault="000D6488" w:rsidP="000D6488">
      <w:pPr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COURSE DEVELOPMENT</w:t>
      </w:r>
    </w:p>
    <w:p w14:paraId="4460F2C3" w14:textId="77777777" w:rsidR="000D6488" w:rsidRDefault="000D6488" w:rsidP="000D6488">
      <w:pPr>
        <w:rPr>
          <w:b/>
          <w:iCs/>
          <w:color w:val="000000"/>
          <w:sz w:val="28"/>
          <w:szCs w:val="28"/>
        </w:rPr>
      </w:pPr>
    </w:p>
    <w:p w14:paraId="564DF868" w14:textId="77777777" w:rsidR="000D6488" w:rsidRPr="007A27F7" w:rsidRDefault="000D6488" w:rsidP="000D6488">
      <w:p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 xml:space="preserve">SPED 6005 </w:t>
      </w:r>
      <w:r w:rsidRPr="007A27F7">
        <w:rPr>
          <w:iCs/>
          <w:color w:val="000000"/>
          <w:sz w:val="20"/>
          <w:szCs w:val="20"/>
        </w:rPr>
        <w:tab/>
        <w:t>History of Special Education Law</w:t>
      </w:r>
    </w:p>
    <w:p w14:paraId="0AC0D3BA" w14:textId="2F127A0E" w:rsidR="000D6488" w:rsidRPr="007A27F7" w:rsidRDefault="000D6488" w:rsidP="000D6488">
      <w:p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SPED 6040</w:t>
      </w:r>
      <w:r w:rsidRPr="007A27F7">
        <w:rPr>
          <w:iCs/>
          <w:color w:val="000000"/>
          <w:sz w:val="20"/>
          <w:szCs w:val="20"/>
        </w:rPr>
        <w:tab/>
        <w:t xml:space="preserve">Children with Disabilities: </w:t>
      </w:r>
      <w:r w:rsidR="00C91109">
        <w:rPr>
          <w:iCs/>
          <w:color w:val="000000"/>
          <w:sz w:val="20"/>
          <w:szCs w:val="20"/>
        </w:rPr>
        <w:t xml:space="preserve">Moderate and </w:t>
      </w:r>
      <w:r w:rsidRPr="007A27F7">
        <w:rPr>
          <w:iCs/>
          <w:color w:val="000000"/>
          <w:sz w:val="20"/>
          <w:szCs w:val="20"/>
        </w:rPr>
        <w:t xml:space="preserve">Severe </w:t>
      </w:r>
    </w:p>
    <w:p w14:paraId="22873F71" w14:textId="77777777" w:rsidR="000D6488" w:rsidRPr="007A27F7" w:rsidRDefault="000D6488" w:rsidP="000D6488">
      <w:p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SPED 6045</w:t>
      </w:r>
      <w:r w:rsidRPr="007A27F7">
        <w:rPr>
          <w:iCs/>
          <w:color w:val="000000"/>
          <w:sz w:val="20"/>
          <w:szCs w:val="20"/>
        </w:rPr>
        <w:tab/>
        <w:t>Behavior Management and Intervention</w:t>
      </w:r>
    </w:p>
    <w:p w14:paraId="3999A6B8" w14:textId="77777777" w:rsidR="000D6488" w:rsidRPr="007A27F7" w:rsidRDefault="000D6488" w:rsidP="000D6488">
      <w:p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SPED 6050</w:t>
      </w:r>
      <w:r w:rsidRPr="007A27F7">
        <w:rPr>
          <w:iCs/>
          <w:color w:val="000000"/>
          <w:sz w:val="20"/>
          <w:szCs w:val="20"/>
        </w:rPr>
        <w:tab/>
        <w:t>Teaching Exceptional Adolescents in Inclusive Settings</w:t>
      </w:r>
    </w:p>
    <w:p w14:paraId="569DC46C" w14:textId="30E006CD" w:rsidR="000D6488" w:rsidRDefault="000D6488" w:rsidP="000D6488">
      <w:p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SPED 6070</w:t>
      </w:r>
      <w:r w:rsidRPr="007A27F7">
        <w:rPr>
          <w:iCs/>
          <w:color w:val="000000"/>
          <w:sz w:val="20"/>
          <w:szCs w:val="20"/>
        </w:rPr>
        <w:tab/>
        <w:t>Successful Transitioning through Partnership</w:t>
      </w:r>
    </w:p>
    <w:p w14:paraId="3C4C5B5F" w14:textId="77777777" w:rsidR="00F90571" w:rsidRPr="007A27F7" w:rsidRDefault="00F90571" w:rsidP="00F90571">
      <w:pPr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SPED 6075</w:t>
      </w:r>
      <w:r>
        <w:rPr>
          <w:iCs/>
          <w:color w:val="000000"/>
          <w:sz w:val="20"/>
          <w:szCs w:val="20"/>
        </w:rPr>
        <w:tab/>
        <w:t>Foundations of Educational Action Research</w:t>
      </w:r>
    </w:p>
    <w:p w14:paraId="1D71AF15" w14:textId="7DD26A45" w:rsidR="003B543B" w:rsidRDefault="003B543B" w:rsidP="000D6488">
      <w:pPr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SPED 6085</w:t>
      </w:r>
      <w:r>
        <w:rPr>
          <w:iCs/>
          <w:color w:val="000000"/>
          <w:sz w:val="20"/>
          <w:szCs w:val="20"/>
        </w:rPr>
        <w:tab/>
        <w:t>Collaboration in Special Education</w:t>
      </w:r>
    </w:p>
    <w:p w14:paraId="288C09E3" w14:textId="6FD6A5F4" w:rsidR="00CC4B85" w:rsidRDefault="00CC4B85" w:rsidP="000D6488">
      <w:pPr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SPED 6010</w:t>
      </w:r>
      <w:r>
        <w:rPr>
          <w:iCs/>
          <w:color w:val="000000"/>
          <w:sz w:val="20"/>
          <w:szCs w:val="20"/>
        </w:rPr>
        <w:tab/>
        <w:t>Child and Adolescent Development</w:t>
      </w:r>
    </w:p>
    <w:p w14:paraId="2A316729" w14:textId="3D93953D" w:rsidR="004A2E32" w:rsidRDefault="004A2E32" w:rsidP="000D6488">
      <w:pPr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SPED 6055</w:t>
      </w:r>
      <w:r>
        <w:rPr>
          <w:iCs/>
          <w:color w:val="000000"/>
          <w:sz w:val="20"/>
          <w:szCs w:val="20"/>
        </w:rPr>
        <w:tab/>
        <w:t>Teaching Exceptional Children in Inclusive Setting</w:t>
      </w:r>
    </w:p>
    <w:p w14:paraId="7D854C6E" w14:textId="77777777" w:rsidR="000D6488" w:rsidRDefault="000D6488" w:rsidP="00F118F9">
      <w:pPr>
        <w:rPr>
          <w:b/>
          <w:iCs/>
          <w:color w:val="000000"/>
          <w:sz w:val="28"/>
          <w:szCs w:val="28"/>
        </w:rPr>
      </w:pPr>
    </w:p>
    <w:p w14:paraId="7DD2190F" w14:textId="77777777" w:rsidR="00384919" w:rsidRPr="00425F6C" w:rsidRDefault="00384919" w:rsidP="00F118F9">
      <w:pPr>
        <w:rPr>
          <w:b/>
          <w:iCs/>
          <w:color w:val="000000"/>
          <w:sz w:val="28"/>
          <w:szCs w:val="28"/>
        </w:rPr>
      </w:pPr>
      <w:r w:rsidRPr="00425F6C">
        <w:rPr>
          <w:b/>
          <w:iCs/>
          <w:color w:val="000000"/>
          <w:sz w:val="28"/>
          <w:szCs w:val="28"/>
        </w:rPr>
        <w:t>PROFESSIONAL AND ACADEMIC ASSOCIATION MEMBERSHIP</w:t>
      </w:r>
    </w:p>
    <w:p w14:paraId="00185375" w14:textId="77777777" w:rsidR="00384919" w:rsidRDefault="00384919" w:rsidP="00F118F9">
      <w:pPr>
        <w:rPr>
          <w:b/>
          <w:iCs/>
          <w:color w:val="000000"/>
        </w:rPr>
      </w:pPr>
    </w:p>
    <w:p w14:paraId="66A3909D" w14:textId="77777777" w:rsidR="00DE3113" w:rsidRPr="007A27F7" w:rsidRDefault="001A01D4" w:rsidP="00934BE3">
      <w:p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Comparative and International Education Society (CIES)</w:t>
      </w:r>
    </w:p>
    <w:p w14:paraId="2BEFCF26" w14:textId="77777777" w:rsidR="004A16AE" w:rsidRDefault="004A16AE" w:rsidP="00F118F9">
      <w:pPr>
        <w:rPr>
          <w:b/>
          <w:iCs/>
          <w:color w:val="000000"/>
          <w:sz w:val="28"/>
          <w:szCs w:val="28"/>
        </w:rPr>
      </w:pPr>
    </w:p>
    <w:p w14:paraId="711941E4" w14:textId="77777777" w:rsidR="00384919" w:rsidRDefault="00384919" w:rsidP="00F118F9">
      <w:pPr>
        <w:rPr>
          <w:b/>
          <w:iCs/>
          <w:color w:val="000000"/>
          <w:sz w:val="28"/>
          <w:szCs w:val="28"/>
        </w:rPr>
      </w:pPr>
      <w:r w:rsidRPr="00425F6C">
        <w:rPr>
          <w:b/>
          <w:iCs/>
          <w:color w:val="000000"/>
          <w:sz w:val="28"/>
          <w:szCs w:val="28"/>
        </w:rPr>
        <w:t>PROFESSIONAL SERVICE</w:t>
      </w:r>
    </w:p>
    <w:p w14:paraId="7101B6A5" w14:textId="77777777" w:rsidR="0088090D" w:rsidRDefault="0088090D" w:rsidP="0088090D">
      <w:pPr>
        <w:rPr>
          <w:b/>
          <w:iCs/>
          <w:color w:val="000000"/>
          <w:sz w:val="28"/>
          <w:szCs w:val="28"/>
        </w:rPr>
      </w:pPr>
    </w:p>
    <w:p w14:paraId="69C8CAA8" w14:textId="43DF5775" w:rsidR="004E5C46" w:rsidRPr="003B30A7" w:rsidRDefault="00F32EB2" w:rsidP="0088090D">
      <w:pPr>
        <w:rPr>
          <w:b/>
          <w:iCs/>
          <w:color w:val="000000"/>
        </w:rPr>
      </w:pPr>
      <w:r w:rsidRPr="003B30A7">
        <w:rPr>
          <w:b/>
          <w:iCs/>
          <w:color w:val="000000"/>
        </w:rPr>
        <w:t xml:space="preserve">SUNY </w:t>
      </w:r>
      <w:r w:rsidR="004E5C46" w:rsidRPr="003B30A7">
        <w:rPr>
          <w:b/>
          <w:iCs/>
          <w:color w:val="000000"/>
        </w:rPr>
        <w:t>E</w:t>
      </w:r>
      <w:r w:rsidR="00D653D2" w:rsidRPr="003B30A7">
        <w:rPr>
          <w:b/>
          <w:iCs/>
          <w:color w:val="000000"/>
        </w:rPr>
        <w:t xml:space="preserve">mpire State </w:t>
      </w:r>
      <w:r w:rsidR="001C3079">
        <w:rPr>
          <w:b/>
          <w:iCs/>
          <w:color w:val="000000"/>
        </w:rPr>
        <w:t>University</w:t>
      </w:r>
    </w:p>
    <w:p w14:paraId="7A2B2853" w14:textId="77777777" w:rsidR="00593F21" w:rsidRDefault="00593F21" w:rsidP="004E5C46">
      <w:pPr>
        <w:ind w:firstLine="720"/>
        <w:rPr>
          <w:iCs/>
          <w:color w:val="000000"/>
          <w:sz w:val="20"/>
          <w:szCs w:val="20"/>
        </w:rPr>
      </w:pPr>
    </w:p>
    <w:p w14:paraId="08FDE87F" w14:textId="2AF26209" w:rsidR="00DD63C5" w:rsidRDefault="00DD63C5" w:rsidP="004E5C46">
      <w:pPr>
        <w:ind w:firstLine="720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2025-2026</w:t>
      </w:r>
      <w:r>
        <w:rPr>
          <w:iCs/>
          <w:color w:val="000000"/>
          <w:sz w:val="20"/>
          <w:szCs w:val="20"/>
        </w:rPr>
        <w:tab/>
      </w:r>
      <w:r w:rsidR="002B23A8">
        <w:rPr>
          <w:iCs/>
          <w:color w:val="000000"/>
          <w:sz w:val="20"/>
          <w:szCs w:val="20"/>
        </w:rPr>
        <w:t xml:space="preserve">  </w:t>
      </w:r>
      <w:r>
        <w:rPr>
          <w:iCs/>
          <w:color w:val="000000"/>
          <w:sz w:val="20"/>
          <w:szCs w:val="20"/>
        </w:rPr>
        <w:t>CoE Curriculum Committee</w:t>
      </w:r>
    </w:p>
    <w:p w14:paraId="1381F089" w14:textId="77777777" w:rsidR="00472D34" w:rsidRPr="007A27F7" w:rsidRDefault="00472D34" w:rsidP="00472D34">
      <w:pPr>
        <w:ind w:firstLine="720"/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 xml:space="preserve">2017- </w:t>
      </w:r>
      <w:r>
        <w:rPr>
          <w:iCs/>
          <w:color w:val="000000"/>
          <w:sz w:val="20"/>
          <w:szCs w:val="20"/>
        </w:rPr>
        <w:t>2022</w:t>
      </w:r>
      <w:r>
        <w:rPr>
          <w:iCs/>
          <w:color w:val="000000"/>
          <w:sz w:val="20"/>
          <w:szCs w:val="20"/>
        </w:rPr>
        <w:tab/>
      </w:r>
      <w:r w:rsidRPr="007A27F7">
        <w:rPr>
          <w:iCs/>
          <w:color w:val="000000"/>
          <w:sz w:val="20"/>
          <w:szCs w:val="20"/>
        </w:rPr>
        <w:t xml:space="preserve">  IRB committee member, member</w:t>
      </w:r>
    </w:p>
    <w:p w14:paraId="5B905F26" w14:textId="0A04FD4B" w:rsidR="00593F21" w:rsidRDefault="00593F21" w:rsidP="004E5C46">
      <w:pPr>
        <w:ind w:firstLine="720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2020 – </w:t>
      </w:r>
      <w:r w:rsidR="00A73FB9">
        <w:rPr>
          <w:iCs/>
          <w:color w:val="000000"/>
          <w:sz w:val="20"/>
          <w:szCs w:val="20"/>
        </w:rPr>
        <w:t>202</w:t>
      </w:r>
      <w:r w:rsidR="00D33DBD">
        <w:rPr>
          <w:iCs/>
          <w:color w:val="000000"/>
          <w:sz w:val="20"/>
          <w:szCs w:val="20"/>
        </w:rPr>
        <w:t>1</w:t>
      </w:r>
      <w:r>
        <w:rPr>
          <w:iCs/>
          <w:color w:val="000000"/>
          <w:sz w:val="20"/>
          <w:szCs w:val="20"/>
        </w:rPr>
        <w:tab/>
        <w:t xml:space="preserve">  Graduate Student Research and Professional Development Committee</w:t>
      </w:r>
    </w:p>
    <w:p w14:paraId="1F34FE7A" w14:textId="04736EFA" w:rsidR="00F84E4E" w:rsidRPr="007A27F7" w:rsidRDefault="00F84E4E" w:rsidP="004E5C46">
      <w:pPr>
        <w:ind w:firstLine="720"/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 xml:space="preserve">2017 – </w:t>
      </w:r>
      <w:r w:rsidR="00D33DBD">
        <w:rPr>
          <w:iCs/>
          <w:color w:val="000000"/>
          <w:sz w:val="20"/>
          <w:szCs w:val="20"/>
        </w:rPr>
        <w:t>20</w:t>
      </w:r>
      <w:r w:rsidR="004372FF" w:rsidRPr="007A27F7">
        <w:rPr>
          <w:iCs/>
          <w:color w:val="000000"/>
          <w:sz w:val="20"/>
          <w:szCs w:val="20"/>
        </w:rPr>
        <w:t xml:space="preserve">18 </w:t>
      </w:r>
      <w:r w:rsidR="007A27F7">
        <w:rPr>
          <w:iCs/>
          <w:color w:val="000000"/>
          <w:sz w:val="20"/>
          <w:szCs w:val="20"/>
        </w:rPr>
        <w:tab/>
      </w:r>
      <w:r w:rsidR="004372FF" w:rsidRPr="007A27F7">
        <w:rPr>
          <w:iCs/>
          <w:color w:val="000000"/>
          <w:sz w:val="20"/>
          <w:szCs w:val="20"/>
        </w:rPr>
        <w:t xml:space="preserve">  </w:t>
      </w:r>
      <w:r w:rsidRPr="007A27F7">
        <w:rPr>
          <w:iCs/>
          <w:color w:val="000000"/>
          <w:sz w:val="20"/>
          <w:szCs w:val="20"/>
        </w:rPr>
        <w:t>Immersive Cloud Learning Steering Committee</w:t>
      </w:r>
      <w:r w:rsidR="001A01D4" w:rsidRPr="007A27F7">
        <w:rPr>
          <w:iCs/>
          <w:color w:val="000000"/>
          <w:sz w:val="20"/>
          <w:szCs w:val="20"/>
        </w:rPr>
        <w:t>, member</w:t>
      </w:r>
    </w:p>
    <w:p w14:paraId="4F1361B7" w14:textId="1CEEC36B" w:rsidR="004E5C46" w:rsidRPr="007A27F7" w:rsidRDefault="003F11C6" w:rsidP="004E5C46">
      <w:pPr>
        <w:ind w:firstLine="720"/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201</w:t>
      </w:r>
      <w:r w:rsidR="00041D44">
        <w:rPr>
          <w:iCs/>
          <w:color w:val="000000"/>
          <w:sz w:val="20"/>
          <w:szCs w:val="20"/>
        </w:rPr>
        <w:t>9</w:t>
      </w:r>
      <w:r w:rsidR="00D33DBD">
        <w:rPr>
          <w:iCs/>
          <w:color w:val="000000"/>
          <w:sz w:val="20"/>
          <w:szCs w:val="20"/>
        </w:rPr>
        <w:t xml:space="preserve"> </w:t>
      </w:r>
      <w:r w:rsidR="004E5C46" w:rsidRPr="007A27F7">
        <w:rPr>
          <w:iCs/>
          <w:color w:val="000000"/>
          <w:sz w:val="20"/>
          <w:szCs w:val="20"/>
        </w:rPr>
        <w:t xml:space="preserve">- </w:t>
      </w:r>
      <w:r w:rsidR="001C397F" w:rsidRPr="007A27F7">
        <w:rPr>
          <w:iCs/>
          <w:color w:val="000000"/>
          <w:sz w:val="20"/>
          <w:szCs w:val="20"/>
        </w:rPr>
        <w:t>2020</w:t>
      </w:r>
      <w:r w:rsidR="004E5C46" w:rsidRPr="007A27F7">
        <w:rPr>
          <w:iCs/>
          <w:color w:val="000000"/>
          <w:sz w:val="20"/>
          <w:szCs w:val="20"/>
        </w:rPr>
        <w:t xml:space="preserve"> </w:t>
      </w:r>
      <w:r w:rsidR="007A27F7">
        <w:rPr>
          <w:iCs/>
          <w:color w:val="000000"/>
          <w:sz w:val="20"/>
          <w:szCs w:val="20"/>
        </w:rPr>
        <w:tab/>
        <w:t xml:space="preserve">  </w:t>
      </w:r>
      <w:r w:rsidR="00FD596C" w:rsidRPr="007A27F7">
        <w:rPr>
          <w:iCs/>
          <w:color w:val="000000"/>
          <w:sz w:val="20"/>
          <w:szCs w:val="20"/>
        </w:rPr>
        <w:t>Graduate Studies Policy Committee</w:t>
      </w:r>
      <w:r w:rsidR="007A27F7">
        <w:rPr>
          <w:iCs/>
          <w:color w:val="000000"/>
          <w:sz w:val="20"/>
          <w:szCs w:val="20"/>
        </w:rPr>
        <w:t xml:space="preserve"> (GSPC)</w:t>
      </w:r>
      <w:r w:rsidR="001A01D4" w:rsidRPr="007A27F7">
        <w:rPr>
          <w:iCs/>
          <w:color w:val="000000"/>
          <w:sz w:val="20"/>
          <w:szCs w:val="20"/>
        </w:rPr>
        <w:t>,</w:t>
      </w:r>
      <w:r w:rsidR="00DD3C91" w:rsidRPr="007A27F7">
        <w:rPr>
          <w:iCs/>
          <w:color w:val="000000"/>
          <w:sz w:val="20"/>
          <w:szCs w:val="20"/>
        </w:rPr>
        <w:t xml:space="preserve"> </w:t>
      </w:r>
      <w:r w:rsidR="004372FF" w:rsidRPr="007A27F7">
        <w:rPr>
          <w:iCs/>
          <w:color w:val="000000"/>
          <w:sz w:val="20"/>
          <w:szCs w:val="20"/>
        </w:rPr>
        <w:t>Vice Chair</w:t>
      </w:r>
    </w:p>
    <w:p w14:paraId="3516EF95" w14:textId="35DDE6DF" w:rsidR="00041D44" w:rsidRDefault="00041D44" w:rsidP="004E5C46">
      <w:pPr>
        <w:ind w:firstLine="720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2017</w:t>
      </w:r>
      <w:r w:rsidR="00D33DBD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-</w:t>
      </w:r>
      <w:r w:rsidR="00D33DBD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2019</w:t>
      </w:r>
      <w:r>
        <w:rPr>
          <w:iCs/>
          <w:color w:val="000000"/>
          <w:sz w:val="20"/>
          <w:szCs w:val="20"/>
        </w:rPr>
        <w:tab/>
        <w:t xml:space="preserve">  </w:t>
      </w:r>
      <w:r w:rsidRPr="007A27F7">
        <w:rPr>
          <w:iCs/>
          <w:color w:val="000000"/>
          <w:sz w:val="20"/>
          <w:szCs w:val="20"/>
        </w:rPr>
        <w:t>Graduate Studies Policy Committee</w:t>
      </w:r>
      <w:r>
        <w:rPr>
          <w:iCs/>
          <w:color w:val="000000"/>
          <w:sz w:val="20"/>
          <w:szCs w:val="20"/>
        </w:rPr>
        <w:t xml:space="preserve"> (GSPC)</w:t>
      </w:r>
      <w:r w:rsidRPr="007A27F7">
        <w:rPr>
          <w:iCs/>
          <w:color w:val="000000"/>
          <w:sz w:val="20"/>
          <w:szCs w:val="20"/>
        </w:rPr>
        <w:t xml:space="preserve">, </w:t>
      </w:r>
      <w:r>
        <w:rPr>
          <w:iCs/>
          <w:color w:val="000000"/>
          <w:sz w:val="20"/>
          <w:szCs w:val="20"/>
        </w:rPr>
        <w:t>member</w:t>
      </w:r>
    </w:p>
    <w:p w14:paraId="359889B0" w14:textId="49F0C734" w:rsidR="00DD3C91" w:rsidRPr="007A27F7" w:rsidRDefault="00DD3C91" w:rsidP="004E5C46">
      <w:pPr>
        <w:ind w:firstLine="720"/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 xml:space="preserve">2017 – </w:t>
      </w:r>
      <w:r w:rsidR="00825135" w:rsidRPr="007A27F7">
        <w:rPr>
          <w:iCs/>
          <w:color w:val="000000"/>
          <w:sz w:val="20"/>
          <w:szCs w:val="20"/>
        </w:rPr>
        <w:t>2019</w:t>
      </w:r>
      <w:r w:rsidRPr="007A27F7">
        <w:rPr>
          <w:iCs/>
          <w:color w:val="000000"/>
          <w:sz w:val="20"/>
          <w:szCs w:val="20"/>
        </w:rPr>
        <w:t xml:space="preserve"> </w:t>
      </w:r>
      <w:r w:rsidR="007A27F7">
        <w:rPr>
          <w:iCs/>
          <w:color w:val="000000"/>
          <w:sz w:val="20"/>
          <w:szCs w:val="20"/>
        </w:rPr>
        <w:tab/>
      </w:r>
      <w:r w:rsidRPr="007A27F7">
        <w:rPr>
          <w:iCs/>
          <w:color w:val="000000"/>
          <w:sz w:val="20"/>
          <w:szCs w:val="20"/>
        </w:rPr>
        <w:t xml:space="preserve"> </w:t>
      </w:r>
      <w:r w:rsidR="00825135" w:rsidRPr="007A27F7">
        <w:rPr>
          <w:iCs/>
          <w:color w:val="000000"/>
          <w:sz w:val="20"/>
          <w:szCs w:val="20"/>
        </w:rPr>
        <w:t xml:space="preserve"> SGS </w:t>
      </w:r>
      <w:r w:rsidRPr="007A27F7">
        <w:rPr>
          <w:iCs/>
          <w:color w:val="000000"/>
          <w:sz w:val="20"/>
          <w:szCs w:val="20"/>
        </w:rPr>
        <w:t>Academic Review Committee</w:t>
      </w:r>
      <w:r w:rsidR="001A01D4" w:rsidRPr="007A27F7">
        <w:rPr>
          <w:iCs/>
          <w:color w:val="000000"/>
          <w:sz w:val="20"/>
          <w:szCs w:val="20"/>
        </w:rPr>
        <w:t>,</w:t>
      </w:r>
      <w:r w:rsidRPr="007A27F7">
        <w:rPr>
          <w:iCs/>
          <w:color w:val="000000"/>
          <w:sz w:val="20"/>
          <w:szCs w:val="20"/>
        </w:rPr>
        <w:t xml:space="preserve"> member</w:t>
      </w:r>
    </w:p>
    <w:p w14:paraId="37E70778" w14:textId="2D35142D" w:rsidR="00DD3C91" w:rsidRPr="007A27F7" w:rsidRDefault="00DD3C91" w:rsidP="004E5C46">
      <w:pPr>
        <w:ind w:firstLine="720"/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 xml:space="preserve">2017 – </w:t>
      </w:r>
      <w:r w:rsidR="00825135" w:rsidRPr="007A27F7">
        <w:rPr>
          <w:iCs/>
          <w:color w:val="000000"/>
          <w:sz w:val="20"/>
          <w:szCs w:val="20"/>
        </w:rPr>
        <w:t>2019</w:t>
      </w:r>
      <w:r w:rsidRPr="007A27F7">
        <w:rPr>
          <w:iCs/>
          <w:color w:val="000000"/>
          <w:sz w:val="20"/>
          <w:szCs w:val="20"/>
        </w:rPr>
        <w:t xml:space="preserve"> </w:t>
      </w:r>
      <w:r w:rsidR="007A27F7">
        <w:rPr>
          <w:iCs/>
          <w:color w:val="000000"/>
          <w:sz w:val="20"/>
          <w:szCs w:val="20"/>
        </w:rPr>
        <w:tab/>
        <w:t xml:space="preserve">  </w:t>
      </w:r>
      <w:r w:rsidR="00041D44">
        <w:rPr>
          <w:iCs/>
          <w:color w:val="000000"/>
          <w:sz w:val="20"/>
          <w:szCs w:val="20"/>
        </w:rPr>
        <w:t xml:space="preserve">SGS </w:t>
      </w:r>
      <w:r w:rsidRPr="007A27F7">
        <w:rPr>
          <w:iCs/>
          <w:color w:val="000000"/>
          <w:sz w:val="20"/>
          <w:szCs w:val="20"/>
        </w:rPr>
        <w:t>Professional Development Research Committee, member</w:t>
      </w:r>
    </w:p>
    <w:p w14:paraId="35165AF7" w14:textId="77777777" w:rsidR="0088090D" w:rsidRDefault="0088090D" w:rsidP="0088090D">
      <w:pPr>
        <w:rPr>
          <w:iCs/>
          <w:color w:val="000000"/>
        </w:rPr>
      </w:pPr>
    </w:p>
    <w:p w14:paraId="35AC7D70" w14:textId="77777777" w:rsidR="000D6488" w:rsidRDefault="000D6488" w:rsidP="000D6488">
      <w:pPr>
        <w:rPr>
          <w:b/>
          <w:iCs/>
          <w:color w:val="000000"/>
        </w:rPr>
      </w:pPr>
      <w:r>
        <w:rPr>
          <w:b/>
          <w:iCs/>
          <w:color w:val="000000"/>
        </w:rPr>
        <w:t>Grant Review</w:t>
      </w:r>
    </w:p>
    <w:p w14:paraId="49DBF82E" w14:textId="77777777" w:rsidR="0058153A" w:rsidRDefault="000D6488" w:rsidP="000D6488">
      <w:pPr>
        <w:rPr>
          <w:b/>
          <w:iCs/>
          <w:color w:val="000000"/>
        </w:rPr>
      </w:pPr>
      <w:r>
        <w:rPr>
          <w:b/>
          <w:iCs/>
          <w:color w:val="000000"/>
        </w:rPr>
        <w:tab/>
      </w:r>
    </w:p>
    <w:p w14:paraId="0C23A041" w14:textId="12038312" w:rsidR="0058153A" w:rsidRPr="00AD1657" w:rsidRDefault="0058153A" w:rsidP="0058153A">
      <w:pPr>
        <w:ind w:left="720"/>
        <w:rPr>
          <w:bCs/>
          <w:iCs/>
          <w:color w:val="000000"/>
          <w:sz w:val="20"/>
          <w:szCs w:val="20"/>
        </w:rPr>
      </w:pPr>
      <w:r w:rsidRPr="00AD1657">
        <w:rPr>
          <w:bCs/>
          <w:iCs/>
          <w:color w:val="000000"/>
          <w:sz w:val="20"/>
          <w:szCs w:val="20"/>
        </w:rPr>
        <w:t>20</w:t>
      </w:r>
      <w:r w:rsidR="00AD1657" w:rsidRPr="00AD1657">
        <w:rPr>
          <w:bCs/>
          <w:iCs/>
          <w:color w:val="000000"/>
          <w:sz w:val="20"/>
          <w:szCs w:val="20"/>
        </w:rPr>
        <w:t xml:space="preserve">21-22 UpwardBound grant reviewer, US Department of Education </w:t>
      </w:r>
    </w:p>
    <w:p w14:paraId="35550502" w14:textId="75CB1CFA" w:rsidR="000D6488" w:rsidRPr="007A27F7" w:rsidRDefault="000D6488" w:rsidP="0058153A">
      <w:pPr>
        <w:ind w:left="720"/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2018-19</w:t>
      </w:r>
      <w:r w:rsidRPr="007A27F7">
        <w:rPr>
          <w:b/>
          <w:iCs/>
          <w:color w:val="000000"/>
          <w:sz w:val="20"/>
          <w:szCs w:val="20"/>
        </w:rPr>
        <w:t xml:space="preserve"> </w:t>
      </w:r>
      <w:r w:rsidRPr="007A27F7">
        <w:rPr>
          <w:b/>
          <w:iCs/>
          <w:color w:val="000000"/>
          <w:sz w:val="20"/>
          <w:szCs w:val="20"/>
        </w:rPr>
        <w:tab/>
      </w:r>
      <w:r w:rsidRPr="007A27F7">
        <w:rPr>
          <w:iCs/>
          <w:color w:val="000000"/>
          <w:sz w:val="20"/>
          <w:szCs w:val="20"/>
        </w:rPr>
        <w:t xml:space="preserve">TeachNY grant reviewer </w:t>
      </w:r>
    </w:p>
    <w:p w14:paraId="19ADF6F8" w14:textId="267DC6C8" w:rsidR="000D6488" w:rsidRPr="007A27F7" w:rsidRDefault="000D6488" w:rsidP="000D6488">
      <w:p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ab/>
        <w:t>2017-18</w:t>
      </w:r>
      <w:r w:rsidRPr="007A27F7">
        <w:rPr>
          <w:iCs/>
          <w:color w:val="000000"/>
          <w:sz w:val="20"/>
          <w:szCs w:val="20"/>
        </w:rPr>
        <w:tab/>
        <w:t>SEED grant reviewer, US</w:t>
      </w:r>
      <w:r w:rsidR="00C05FC8" w:rsidRPr="007A27F7">
        <w:rPr>
          <w:iCs/>
          <w:color w:val="000000"/>
          <w:sz w:val="20"/>
          <w:szCs w:val="20"/>
        </w:rPr>
        <w:t xml:space="preserve"> </w:t>
      </w:r>
      <w:r w:rsidRPr="007A27F7">
        <w:rPr>
          <w:iCs/>
          <w:color w:val="000000"/>
          <w:sz w:val="20"/>
          <w:szCs w:val="20"/>
        </w:rPr>
        <w:t>D</w:t>
      </w:r>
      <w:r w:rsidR="00C05FC8" w:rsidRPr="007A27F7">
        <w:rPr>
          <w:iCs/>
          <w:color w:val="000000"/>
          <w:sz w:val="20"/>
          <w:szCs w:val="20"/>
        </w:rPr>
        <w:t>epart</w:t>
      </w:r>
      <w:r w:rsidR="00AD1657">
        <w:rPr>
          <w:iCs/>
          <w:color w:val="000000"/>
          <w:sz w:val="20"/>
          <w:szCs w:val="20"/>
        </w:rPr>
        <w:t>ment</w:t>
      </w:r>
      <w:r w:rsidR="00C05FC8" w:rsidRPr="007A27F7">
        <w:rPr>
          <w:iCs/>
          <w:color w:val="000000"/>
          <w:sz w:val="20"/>
          <w:szCs w:val="20"/>
        </w:rPr>
        <w:t xml:space="preserve"> of Education</w:t>
      </w:r>
    </w:p>
    <w:p w14:paraId="41E84862" w14:textId="77777777" w:rsidR="0088090D" w:rsidRDefault="0088090D" w:rsidP="0088090D">
      <w:pPr>
        <w:rPr>
          <w:iCs/>
          <w:color w:val="000000"/>
        </w:rPr>
      </w:pPr>
    </w:p>
    <w:p w14:paraId="072DAB9A" w14:textId="77777777" w:rsidR="009D50ED" w:rsidRPr="003B30A7" w:rsidRDefault="009D50ED" w:rsidP="0088090D">
      <w:pPr>
        <w:rPr>
          <w:b/>
          <w:iCs/>
          <w:color w:val="000000"/>
        </w:rPr>
      </w:pPr>
      <w:r w:rsidRPr="003B30A7">
        <w:rPr>
          <w:b/>
          <w:iCs/>
          <w:color w:val="000000"/>
        </w:rPr>
        <w:t>Editorial Board (2012 – present)</w:t>
      </w:r>
    </w:p>
    <w:p w14:paraId="7E1CD7CE" w14:textId="77777777" w:rsidR="00B127EA" w:rsidRPr="007A27F7" w:rsidRDefault="00B127EA" w:rsidP="00B127EA">
      <w:pPr>
        <w:pStyle w:val="ListParagraph"/>
        <w:numPr>
          <w:ilvl w:val="0"/>
          <w:numId w:val="3"/>
        </w:num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Journal of Research Initiatives</w:t>
      </w:r>
    </w:p>
    <w:p w14:paraId="37948B11" w14:textId="77777777" w:rsidR="0088090D" w:rsidRDefault="0088090D" w:rsidP="0088090D">
      <w:pPr>
        <w:rPr>
          <w:iCs/>
          <w:color w:val="000000"/>
        </w:rPr>
      </w:pPr>
    </w:p>
    <w:p w14:paraId="58A7E40A" w14:textId="77777777" w:rsidR="009D50ED" w:rsidRPr="003B30A7" w:rsidRDefault="009D50ED" w:rsidP="0088090D">
      <w:pPr>
        <w:rPr>
          <w:b/>
          <w:iCs/>
          <w:color w:val="000000"/>
        </w:rPr>
      </w:pPr>
      <w:r w:rsidRPr="003B30A7">
        <w:rPr>
          <w:b/>
          <w:iCs/>
          <w:color w:val="000000"/>
        </w:rPr>
        <w:t>Peer Reviewer</w:t>
      </w:r>
    </w:p>
    <w:p w14:paraId="3BE43DCF" w14:textId="77777777" w:rsidR="00F315E6" w:rsidRPr="007A27F7" w:rsidRDefault="00F315E6" w:rsidP="00C84E30">
      <w:pPr>
        <w:pStyle w:val="ListParagraph"/>
        <w:numPr>
          <w:ilvl w:val="0"/>
          <w:numId w:val="4"/>
        </w:num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Teaching and Teacher Education</w:t>
      </w:r>
    </w:p>
    <w:p w14:paraId="3E23F070" w14:textId="77777777" w:rsidR="00384919" w:rsidRPr="007A27F7" w:rsidRDefault="00384919" w:rsidP="00C84E30">
      <w:pPr>
        <w:pStyle w:val="ListParagraph"/>
        <w:numPr>
          <w:ilvl w:val="0"/>
          <w:numId w:val="4"/>
        </w:num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International Journal of Inclusive Education</w:t>
      </w:r>
    </w:p>
    <w:p w14:paraId="03CBC20C" w14:textId="77777777" w:rsidR="00CC2919" w:rsidRPr="007A27F7" w:rsidRDefault="00CC2919" w:rsidP="00C84E30">
      <w:pPr>
        <w:pStyle w:val="ListParagraph"/>
        <w:numPr>
          <w:ilvl w:val="0"/>
          <w:numId w:val="4"/>
        </w:num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>Asia Pacific Journal of Education</w:t>
      </w:r>
    </w:p>
    <w:p w14:paraId="3ADFF32B" w14:textId="77777777" w:rsidR="008816FE" w:rsidRDefault="008816FE" w:rsidP="00C84E30">
      <w:pPr>
        <w:pStyle w:val="ListParagraph"/>
        <w:numPr>
          <w:ilvl w:val="0"/>
          <w:numId w:val="4"/>
        </w:numPr>
        <w:rPr>
          <w:iCs/>
          <w:color w:val="000000"/>
        </w:rPr>
      </w:pPr>
      <w:r w:rsidRPr="007A27F7">
        <w:rPr>
          <w:iCs/>
          <w:color w:val="000000"/>
          <w:sz w:val="20"/>
          <w:szCs w:val="20"/>
        </w:rPr>
        <w:t>International Journal of Disability, Development and Education</w:t>
      </w:r>
    </w:p>
    <w:p w14:paraId="3C8083ED" w14:textId="77777777" w:rsidR="00143CE7" w:rsidRDefault="00143CE7" w:rsidP="00143CE7">
      <w:pPr>
        <w:rPr>
          <w:iCs/>
          <w:color w:val="000000"/>
        </w:rPr>
      </w:pPr>
    </w:p>
    <w:p w14:paraId="45966ABC" w14:textId="77777777" w:rsidR="00143CE7" w:rsidRDefault="00143CE7" w:rsidP="00143CE7">
      <w:pPr>
        <w:rPr>
          <w:b/>
          <w:iCs/>
          <w:color w:val="000000"/>
          <w:sz w:val="28"/>
          <w:szCs w:val="28"/>
        </w:rPr>
      </w:pPr>
      <w:r w:rsidRPr="00143CE7">
        <w:rPr>
          <w:b/>
          <w:iCs/>
          <w:color w:val="000000"/>
          <w:sz w:val="28"/>
          <w:szCs w:val="28"/>
        </w:rPr>
        <w:t>STUDY ABROAD</w:t>
      </w:r>
    </w:p>
    <w:p w14:paraId="36898092" w14:textId="77777777" w:rsidR="00143CE7" w:rsidRDefault="00143CE7" w:rsidP="00143CE7">
      <w:pPr>
        <w:rPr>
          <w:b/>
          <w:iCs/>
          <w:color w:val="000000"/>
          <w:sz w:val="28"/>
          <w:szCs w:val="28"/>
        </w:rPr>
      </w:pPr>
    </w:p>
    <w:p w14:paraId="54162573" w14:textId="5755CE51" w:rsidR="00143CE7" w:rsidRPr="007A27F7" w:rsidRDefault="00143CE7" w:rsidP="00143CE7">
      <w:pPr>
        <w:rPr>
          <w:iCs/>
          <w:color w:val="000000"/>
          <w:sz w:val="20"/>
          <w:szCs w:val="20"/>
        </w:rPr>
      </w:pPr>
      <w:r w:rsidRPr="007A27F7">
        <w:rPr>
          <w:iCs/>
          <w:color w:val="000000"/>
          <w:sz w:val="20"/>
          <w:szCs w:val="20"/>
        </w:rPr>
        <w:t xml:space="preserve">Conducted study abroad for </w:t>
      </w:r>
      <w:r w:rsidR="007A27F7">
        <w:rPr>
          <w:iCs/>
          <w:color w:val="000000"/>
          <w:sz w:val="20"/>
          <w:szCs w:val="20"/>
        </w:rPr>
        <w:t xml:space="preserve">graduate and </w:t>
      </w:r>
      <w:r w:rsidRPr="007A27F7">
        <w:rPr>
          <w:iCs/>
          <w:color w:val="000000"/>
          <w:sz w:val="20"/>
          <w:szCs w:val="20"/>
        </w:rPr>
        <w:t xml:space="preserve">undergraduate </w:t>
      </w:r>
      <w:r w:rsidR="00DE3D69" w:rsidRPr="007A27F7">
        <w:rPr>
          <w:iCs/>
          <w:color w:val="000000"/>
          <w:sz w:val="20"/>
          <w:szCs w:val="20"/>
        </w:rPr>
        <w:t xml:space="preserve">education major </w:t>
      </w:r>
      <w:r w:rsidRPr="007A27F7">
        <w:rPr>
          <w:iCs/>
          <w:color w:val="000000"/>
          <w:sz w:val="20"/>
          <w:szCs w:val="20"/>
        </w:rPr>
        <w:t xml:space="preserve">students at Murray State University during 2015-16. The program involved taking students to India </w:t>
      </w:r>
      <w:r w:rsidR="00DE3D69" w:rsidRPr="007A27F7">
        <w:rPr>
          <w:iCs/>
          <w:color w:val="000000"/>
          <w:sz w:val="20"/>
          <w:szCs w:val="20"/>
        </w:rPr>
        <w:t xml:space="preserve">and </w:t>
      </w:r>
      <w:r w:rsidRPr="007A27F7">
        <w:rPr>
          <w:iCs/>
          <w:color w:val="000000"/>
          <w:sz w:val="20"/>
          <w:szCs w:val="20"/>
        </w:rPr>
        <w:t>exploring special education practices in that country.</w:t>
      </w:r>
    </w:p>
    <w:p w14:paraId="70A78065" w14:textId="77777777" w:rsidR="00A05B0A" w:rsidRDefault="00A05B0A" w:rsidP="00A05B0A">
      <w:pPr>
        <w:rPr>
          <w:iCs/>
          <w:color w:val="000000"/>
        </w:rPr>
      </w:pPr>
    </w:p>
    <w:p w14:paraId="64F597CD" w14:textId="77777777" w:rsidR="00384919" w:rsidRDefault="00384919" w:rsidP="00F118F9">
      <w:pPr>
        <w:rPr>
          <w:iCs/>
          <w:color w:val="000000"/>
        </w:rPr>
      </w:pPr>
    </w:p>
    <w:p w14:paraId="3CCD9014" w14:textId="77777777" w:rsidR="00316991" w:rsidRDefault="00316991" w:rsidP="00384919">
      <w:pPr>
        <w:rPr>
          <w:b/>
          <w:iCs/>
          <w:color w:val="000000"/>
          <w:sz w:val="28"/>
          <w:szCs w:val="28"/>
        </w:rPr>
      </w:pPr>
    </w:p>
    <w:sectPr w:rsidR="003169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A969" w14:textId="77777777" w:rsidR="00E1648F" w:rsidRDefault="00E1648F" w:rsidP="00A45705">
      <w:r>
        <w:separator/>
      </w:r>
    </w:p>
  </w:endnote>
  <w:endnote w:type="continuationSeparator" w:id="0">
    <w:p w14:paraId="39B63A90" w14:textId="77777777" w:rsidR="00E1648F" w:rsidRDefault="00E1648F" w:rsidP="00A4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7256" w14:textId="77777777" w:rsidR="00E1648F" w:rsidRDefault="00E1648F" w:rsidP="00A45705">
      <w:r>
        <w:separator/>
      </w:r>
    </w:p>
  </w:footnote>
  <w:footnote w:type="continuationSeparator" w:id="0">
    <w:p w14:paraId="7BCB1E0C" w14:textId="77777777" w:rsidR="00E1648F" w:rsidRDefault="00E1648F" w:rsidP="00A4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64C8"/>
    <w:multiLevelType w:val="hybridMultilevel"/>
    <w:tmpl w:val="2A7C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9B"/>
    <w:multiLevelType w:val="hybridMultilevel"/>
    <w:tmpl w:val="E7681C42"/>
    <w:lvl w:ilvl="0" w:tplc="9E5483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49EA553F"/>
    <w:multiLevelType w:val="hybridMultilevel"/>
    <w:tmpl w:val="992EF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08AE00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C7307"/>
    <w:multiLevelType w:val="hybridMultilevel"/>
    <w:tmpl w:val="6CF21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310EC"/>
    <w:multiLevelType w:val="hybridMultilevel"/>
    <w:tmpl w:val="D09A2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D4B1C"/>
    <w:multiLevelType w:val="hybridMultilevel"/>
    <w:tmpl w:val="452AA8BC"/>
    <w:lvl w:ilvl="0" w:tplc="D1A07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8094833">
    <w:abstractNumId w:val="5"/>
  </w:num>
  <w:num w:numId="2" w16cid:durableId="302124300">
    <w:abstractNumId w:val="1"/>
  </w:num>
  <w:num w:numId="3" w16cid:durableId="2049721326">
    <w:abstractNumId w:val="2"/>
  </w:num>
  <w:num w:numId="4" w16cid:durableId="854222670">
    <w:abstractNumId w:val="3"/>
  </w:num>
  <w:num w:numId="5" w16cid:durableId="1008557352">
    <w:abstractNumId w:val="0"/>
  </w:num>
  <w:num w:numId="6" w16cid:durableId="438989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F9"/>
    <w:rsid w:val="00001986"/>
    <w:rsid w:val="0000593F"/>
    <w:rsid w:val="00006321"/>
    <w:rsid w:val="000172C3"/>
    <w:rsid w:val="00020FAB"/>
    <w:rsid w:val="00021D9D"/>
    <w:rsid w:val="00026E94"/>
    <w:rsid w:val="00034B6B"/>
    <w:rsid w:val="00035337"/>
    <w:rsid w:val="00041D44"/>
    <w:rsid w:val="00042D87"/>
    <w:rsid w:val="00061718"/>
    <w:rsid w:val="000676A3"/>
    <w:rsid w:val="00071A9A"/>
    <w:rsid w:val="00073E08"/>
    <w:rsid w:val="00077E6A"/>
    <w:rsid w:val="0008174D"/>
    <w:rsid w:val="00084DBC"/>
    <w:rsid w:val="000851C7"/>
    <w:rsid w:val="0008786A"/>
    <w:rsid w:val="0009187E"/>
    <w:rsid w:val="000943E2"/>
    <w:rsid w:val="000A27B3"/>
    <w:rsid w:val="000B46E3"/>
    <w:rsid w:val="000C32D4"/>
    <w:rsid w:val="000D1327"/>
    <w:rsid w:val="000D2BF5"/>
    <w:rsid w:val="000D6488"/>
    <w:rsid w:val="000E63A0"/>
    <w:rsid w:val="000E63E9"/>
    <w:rsid w:val="000E7BE9"/>
    <w:rsid w:val="000F3259"/>
    <w:rsid w:val="001050A1"/>
    <w:rsid w:val="0011045A"/>
    <w:rsid w:val="00123D26"/>
    <w:rsid w:val="00125AA8"/>
    <w:rsid w:val="00131642"/>
    <w:rsid w:val="00134724"/>
    <w:rsid w:val="00142D93"/>
    <w:rsid w:val="00143CE7"/>
    <w:rsid w:val="0015349C"/>
    <w:rsid w:val="001616A9"/>
    <w:rsid w:val="0016429C"/>
    <w:rsid w:val="00170811"/>
    <w:rsid w:val="00172FC5"/>
    <w:rsid w:val="00173F93"/>
    <w:rsid w:val="00176CA5"/>
    <w:rsid w:val="001817F7"/>
    <w:rsid w:val="00186C26"/>
    <w:rsid w:val="00186D4B"/>
    <w:rsid w:val="0019571F"/>
    <w:rsid w:val="001A01D4"/>
    <w:rsid w:val="001A0CE6"/>
    <w:rsid w:val="001C1683"/>
    <w:rsid w:val="001C18A3"/>
    <w:rsid w:val="001C1943"/>
    <w:rsid w:val="001C3079"/>
    <w:rsid w:val="001C397F"/>
    <w:rsid w:val="001C569F"/>
    <w:rsid w:val="001C59C3"/>
    <w:rsid w:val="001E0AA5"/>
    <w:rsid w:val="001F64B6"/>
    <w:rsid w:val="00200437"/>
    <w:rsid w:val="00201D95"/>
    <w:rsid w:val="002041E2"/>
    <w:rsid w:val="00224C39"/>
    <w:rsid w:val="002260FE"/>
    <w:rsid w:val="002265F2"/>
    <w:rsid w:val="0022709C"/>
    <w:rsid w:val="0024611E"/>
    <w:rsid w:val="0024680F"/>
    <w:rsid w:val="00260DDA"/>
    <w:rsid w:val="002721ED"/>
    <w:rsid w:val="00272A62"/>
    <w:rsid w:val="002859D2"/>
    <w:rsid w:val="002B10D6"/>
    <w:rsid w:val="002B23A8"/>
    <w:rsid w:val="002B4D9B"/>
    <w:rsid w:val="002B5E42"/>
    <w:rsid w:val="002B7730"/>
    <w:rsid w:val="002C1DE9"/>
    <w:rsid w:val="002C2792"/>
    <w:rsid w:val="002C33C5"/>
    <w:rsid w:val="002C457B"/>
    <w:rsid w:val="002C5217"/>
    <w:rsid w:val="002C626B"/>
    <w:rsid w:val="002D03A6"/>
    <w:rsid w:val="002D2E5C"/>
    <w:rsid w:val="002E0605"/>
    <w:rsid w:val="002E07BF"/>
    <w:rsid w:val="002E386B"/>
    <w:rsid w:val="002E3DDF"/>
    <w:rsid w:val="002E5CCF"/>
    <w:rsid w:val="002F0461"/>
    <w:rsid w:val="002F4CDB"/>
    <w:rsid w:val="00300BF9"/>
    <w:rsid w:val="00300DF3"/>
    <w:rsid w:val="00302B28"/>
    <w:rsid w:val="00305191"/>
    <w:rsid w:val="00307EA2"/>
    <w:rsid w:val="003115F3"/>
    <w:rsid w:val="00314C68"/>
    <w:rsid w:val="00315A1E"/>
    <w:rsid w:val="00316991"/>
    <w:rsid w:val="00317632"/>
    <w:rsid w:val="00321F7F"/>
    <w:rsid w:val="00325E52"/>
    <w:rsid w:val="00325E61"/>
    <w:rsid w:val="00330B4C"/>
    <w:rsid w:val="003343A6"/>
    <w:rsid w:val="00343384"/>
    <w:rsid w:val="00343F83"/>
    <w:rsid w:val="003444F9"/>
    <w:rsid w:val="003448D8"/>
    <w:rsid w:val="003451B9"/>
    <w:rsid w:val="0034750F"/>
    <w:rsid w:val="00350182"/>
    <w:rsid w:val="00352799"/>
    <w:rsid w:val="003639C0"/>
    <w:rsid w:val="00370C12"/>
    <w:rsid w:val="00370F55"/>
    <w:rsid w:val="0037480E"/>
    <w:rsid w:val="00384919"/>
    <w:rsid w:val="0038501E"/>
    <w:rsid w:val="00387EF0"/>
    <w:rsid w:val="0039603F"/>
    <w:rsid w:val="003A3337"/>
    <w:rsid w:val="003A4360"/>
    <w:rsid w:val="003B0C93"/>
    <w:rsid w:val="003B30A7"/>
    <w:rsid w:val="003B483A"/>
    <w:rsid w:val="003B543B"/>
    <w:rsid w:val="003B617B"/>
    <w:rsid w:val="003C303E"/>
    <w:rsid w:val="003C34FA"/>
    <w:rsid w:val="003C5C11"/>
    <w:rsid w:val="003C651C"/>
    <w:rsid w:val="003C675F"/>
    <w:rsid w:val="003D1852"/>
    <w:rsid w:val="003D3A52"/>
    <w:rsid w:val="003D61B1"/>
    <w:rsid w:val="003D64A5"/>
    <w:rsid w:val="003D6685"/>
    <w:rsid w:val="003E1B09"/>
    <w:rsid w:val="003E2D1C"/>
    <w:rsid w:val="003F10A1"/>
    <w:rsid w:val="003F11C6"/>
    <w:rsid w:val="003F1EE6"/>
    <w:rsid w:val="003F355D"/>
    <w:rsid w:val="003F3B94"/>
    <w:rsid w:val="003F56E3"/>
    <w:rsid w:val="003F67E1"/>
    <w:rsid w:val="004021FE"/>
    <w:rsid w:val="00402973"/>
    <w:rsid w:val="00402983"/>
    <w:rsid w:val="0040323C"/>
    <w:rsid w:val="00404307"/>
    <w:rsid w:val="00406E8F"/>
    <w:rsid w:val="00410DE4"/>
    <w:rsid w:val="00411600"/>
    <w:rsid w:val="00414A9F"/>
    <w:rsid w:val="00415F07"/>
    <w:rsid w:val="00417E37"/>
    <w:rsid w:val="00420947"/>
    <w:rsid w:val="00423F85"/>
    <w:rsid w:val="0042496B"/>
    <w:rsid w:val="00424A33"/>
    <w:rsid w:val="00425F6C"/>
    <w:rsid w:val="004304F8"/>
    <w:rsid w:val="00431088"/>
    <w:rsid w:val="00432264"/>
    <w:rsid w:val="00434CC9"/>
    <w:rsid w:val="004372FF"/>
    <w:rsid w:val="00443C4A"/>
    <w:rsid w:val="00446124"/>
    <w:rsid w:val="00446CE2"/>
    <w:rsid w:val="00456CEB"/>
    <w:rsid w:val="00462C73"/>
    <w:rsid w:val="00472D34"/>
    <w:rsid w:val="00473359"/>
    <w:rsid w:val="00480D6F"/>
    <w:rsid w:val="00485459"/>
    <w:rsid w:val="00485DF2"/>
    <w:rsid w:val="00492E6C"/>
    <w:rsid w:val="004A16AE"/>
    <w:rsid w:val="004A1C05"/>
    <w:rsid w:val="004A2E32"/>
    <w:rsid w:val="004A7AC4"/>
    <w:rsid w:val="004B02E1"/>
    <w:rsid w:val="004B4337"/>
    <w:rsid w:val="004D254C"/>
    <w:rsid w:val="004D56A6"/>
    <w:rsid w:val="004E2130"/>
    <w:rsid w:val="004E5C46"/>
    <w:rsid w:val="004F0540"/>
    <w:rsid w:val="005012F4"/>
    <w:rsid w:val="00515C5A"/>
    <w:rsid w:val="005166E9"/>
    <w:rsid w:val="0051670A"/>
    <w:rsid w:val="005173EE"/>
    <w:rsid w:val="00524E0B"/>
    <w:rsid w:val="00526BD1"/>
    <w:rsid w:val="00536C6B"/>
    <w:rsid w:val="00540880"/>
    <w:rsid w:val="00542475"/>
    <w:rsid w:val="005528B0"/>
    <w:rsid w:val="005567F9"/>
    <w:rsid w:val="00572B49"/>
    <w:rsid w:val="00574177"/>
    <w:rsid w:val="00574195"/>
    <w:rsid w:val="0058153A"/>
    <w:rsid w:val="00581FC7"/>
    <w:rsid w:val="00582840"/>
    <w:rsid w:val="00592286"/>
    <w:rsid w:val="00593F21"/>
    <w:rsid w:val="005960D0"/>
    <w:rsid w:val="0059791B"/>
    <w:rsid w:val="005A02DA"/>
    <w:rsid w:val="005A13D0"/>
    <w:rsid w:val="005A54FB"/>
    <w:rsid w:val="005B4B57"/>
    <w:rsid w:val="005B5995"/>
    <w:rsid w:val="005B650E"/>
    <w:rsid w:val="005C031F"/>
    <w:rsid w:val="005C7FDE"/>
    <w:rsid w:val="005D03D4"/>
    <w:rsid w:val="005D2F6E"/>
    <w:rsid w:val="005D44AB"/>
    <w:rsid w:val="005E6A56"/>
    <w:rsid w:val="005F32A7"/>
    <w:rsid w:val="005F44AB"/>
    <w:rsid w:val="006061ED"/>
    <w:rsid w:val="0061245E"/>
    <w:rsid w:val="00614E57"/>
    <w:rsid w:val="00622008"/>
    <w:rsid w:val="006251A5"/>
    <w:rsid w:val="0063151F"/>
    <w:rsid w:val="00633DF9"/>
    <w:rsid w:val="006369CB"/>
    <w:rsid w:val="006372FE"/>
    <w:rsid w:val="006421C5"/>
    <w:rsid w:val="006438AD"/>
    <w:rsid w:val="00645818"/>
    <w:rsid w:val="006573A7"/>
    <w:rsid w:val="00662613"/>
    <w:rsid w:val="00663BD8"/>
    <w:rsid w:val="00674B18"/>
    <w:rsid w:val="00682743"/>
    <w:rsid w:val="00687770"/>
    <w:rsid w:val="00690039"/>
    <w:rsid w:val="0069003F"/>
    <w:rsid w:val="006A2E37"/>
    <w:rsid w:val="006A3B30"/>
    <w:rsid w:val="006B1278"/>
    <w:rsid w:val="006B5EF4"/>
    <w:rsid w:val="006C4B8E"/>
    <w:rsid w:val="006D4ACC"/>
    <w:rsid w:val="006E39AC"/>
    <w:rsid w:val="006E58A9"/>
    <w:rsid w:val="006E6A47"/>
    <w:rsid w:val="006F53E0"/>
    <w:rsid w:val="00700E83"/>
    <w:rsid w:val="00707070"/>
    <w:rsid w:val="00727B86"/>
    <w:rsid w:val="00734686"/>
    <w:rsid w:val="007420F2"/>
    <w:rsid w:val="00754FD9"/>
    <w:rsid w:val="007578C5"/>
    <w:rsid w:val="007621A0"/>
    <w:rsid w:val="00764E00"/>
    <w:rsid w:val="00765A20"/>
    <w:rsid w:val="007716D5"/>
    <w:rsid w:val="0077494E"/>
    <w:rsid w:val="007804F5"/>
    <w:rsid w:val="0078382B"/>
    <w:rsid w:val="00784182"/>
    <w:rsid w:val="00787242"/>
    <w:rsid w:val="00792602"/>
    <w:rsid w:val="00793A8A"/>
    <w:rsid w:val="007A27F7"/>
    <w:rsid w:val="007A280E"/>
    <w:rsid w:val="007B3F72"/>
    <w:rsid w:val="007B5E23"/>
    <w:rsid w:val="007B74B3"/>
    <w:rsid w:val="007B7E0E"/>
    <w:rsid w:val="007C28AC"/>
    <w:rsid w:val="007C46FC"/>
    <w:rsid w:val="007D1F70"/>
    <w:rsid w:val="007D2A58"/>
    <w:rsid w:val="007D54BA"/>
    <w:rsid w:val="007D657A"/>
    <w:rsid w:val="007E0CC8"/>
    <w:rsid w:val="007E5936"/>
    <w:rsid w:val="007E6088"/>
    <w:rsid w:val="007F2344"/>
    <w:rsid w:val="007F4C72"/>
    <w:rsid w:val="007F7CEF"/>
    <w:rsid w:val="00801E28"/>
    <w:rsid w:val="0080542A"/>
    <w:rsid w:val="00814156"/>
    <w:rsid w:val="00815EF7"/>
    <w:rsid w:val="008170F2"/>
    <w:rsid w:val="00822BBB"/>
    <w:rsid w:val="00825135"/>
    <w:rsid w:val="008252DC"/>
    <w:rsid w:val="00825CDF"/>
    <w:rsid w:val="00835AA5"/>
    <w:rsid w:val="0084297F"/>
    <w:rsid w:val="0084445E"/>
    <w:rsid w:val="00864231"/>
    <w:rsid w:val="008671AD"/>
    <w:rsid w:val="0088090D"/>
    <w:rsid w:val="008816FE"/>
    <w:rsid w:val="008A3B3B"/>
    <w:rsid w:val="008A52A5"/>
    <w:rsid w:val="008A67CC"/>
    <w:rsid w:val="008A7590"/>
    <w:rsid w:val="008B05AA"/>
    <w:rsid w:val="008B291D"/>
    <w:rsid w:val="008B4F67"/>
    <w:rsid w:val="008C1398"/>
    <w:rsid w:val="008C312E"/>
    <w:rsid w:val="008D025E"/>
    <w:rsid w:val="008D2263"/>
    <w:rsid w:val="008D230A"/>
    <w:rsid w:val="008D3122"/>
    <w:rsid w:val="008E2BBD"/>
    <w:rsid w:val="008E3F30"/>
    <w:rsid w:val="008F2BEA"/>
    <w:rsid w:val="008F2D45"/>
    <w:rsid w:val="008F55DA"/>
    <w:rsid w:val="00907273"/>
    <w:rsid w:val="00907A29"/>
    <w:rsid w:val="00912F66"/>
    <w:rsid w:val="0091466B"/>
    <w:rsid w:val="009179B3"/>
    <w:rsid w:val="009213E7"/>
    <w:rsid w:val="00922E1A"/>
    <w:rsid w:val="0093122B"/>
    <w:rsid w:val="00934BE3"/>
    <w:rsid w:val="00935855"/>
    <w:rsid w:val="00936CF0"/>
    <w:rsid w:val="0093763C"/>
    <w:rsid w:val="00947416"/>
    <w:rsid w:val="009475AE"/>
    <w:rsid w:val="0095082E"/>
    <w:rsid w:val="009526DE"/>
    <w:rsid w:val="00954C7D"/>
    <w:rsid w:val="00955094"/>
    <w:rsid w:val="009622BF"/>
    <w:rsid w:val="009655B0"/>
    <w:rsid w:val="00965B21"/>
    <w:rsid w:val="00965E5C"/>
    <w:rsid w:val="009667DF"/>
    <w:rsid w:val="00967A4C"/>
    <w:rsid w:val="009706A2"/>
    <w:rsid w:val="00973AC1"/>
    <w:rsid w:val="009771B8"/>
    <w:rsid w:val="00980570"/>
    <w:rsid w:val="00984B5E"/>
    <w:rsid w:val="00985B73"/>
    <w:rsid w:val="00987B3E"/>
    <w:rsid w:val="009A397C"/>
    <w:rsid w:val="009A4731"/>
    <w:rsid w:val="009B01F1"/>
    <w:rsid w:val="009B2999"/>
    <w:rsid w:val="009B3A41"/>
    <w:rsid w:val="009B472D"/>
    <w:rsid w:val="009C4E60"/>
    <w:rsid w:val="009C5732"/>
    <w:rsid w:val="009D0A6D"/>
    <w:rsid w:val="009D13D0"/>
    <w:rsid w:val="009D326D"/>
    <w:rsid w:val="009D50ED"/>
    <w:rsid w:val="009D6075"/>
    <w:rsid w:val="009D6641"/>
    <w:rsid w:val="009E3358"/>
    <w:rsid w:val="009E39AD"/>
    <w:rsid w:val="009E56DD"/>
    <w:rsid w:val="009F4103"/>
    <w:rsid w:val="00A03F66"/>
    <w:rsid w:val="00A05B0A"/>
    <w:rsid w:val="00A05F86"/>
    <w:rsid w:val="00A111E5"/>
    <w:rsid w:val="00A16B02"/>
    <w:rsid w:val="00A23707"/>
    <w:rsid w:val="00A34DC6"/>
    <w:rsid w:val="00A378CD"/>
    <w:rsid w:val="00A422F6"/>
    <w:rsid w:val="00A45705"/>
    <w:rsid w:val="00A46344"/>
    <w:rsid w:val="00A54AD4"/>
    <w:rsid w:val="00A5609E"/>
    <w:rsid w:val="00A62BB4"/>
    <w:rsid w:val="00A63ABD"/>
    <w:rsid w:val="00A66E17"/>
    <w:rsid w:val="00A70A43"/>
    <w:rsid w:val="00A72BE0"/>
    <w:rsid w:val="00A73FB9"/>
    <w:rsid w:val="00A81E5B"/>
    <w:rsid w:val="00A820ED"/>
    <w:rsid w:val="00A82818"/>
    <w:rsid w:val="00A8300B"/>
    <w:rsid w:val="00A83AC4"/>
    <w:rsid w:val="00A842C9"/>
    <w:rsid w:val="00A86AAF"/>
    <w:rsid w:val="00A87231"/>
    <w:rsid w:val="00A87443"/>
    <w:rsid w:val="00A952EC"/>
    <w:rsid w:val="00AA0C45"/>
    <w:rsid w:val="00AB2B49"/>
    <w:rsid w:val="00AD13E5"/>
    <w:rsid w:val="00AD1657"/>
    <w:rsid w:val="00AE10D8"/>
    <w:rsid w:val="00AE393A"/>
    <w:rsid w:val="00AE5CA5"/>
    <w:rsid w:val="00AE68BA"/>
    <w:rsid w:val="00AF2972"/>
    <w:rsid w:val="00AF39C3"/>
    <w:rsid w:val="00AF48CA"/>
    <w:rsid w:val="00AF67F5"/>
    <w:rsid w:val="00B009CE"/>
    <w:rsid w:val="00B01328"/>
    <w:rsid w:val="00B017E9"/>
    <w:rsid w:val="00B02453"/>
    <w:rsid w:val="00B10415"/>
    <w:rsid w:val="00B127EA"/>
    <w:rsid w:val="00B12B3D"/>
    <w:rsid w:val="00B14F27"/>
    <w:rsid w:val="00B162F9"/>
    <w:rsid w:val="00B33609"/>
    <w:rsid w:val="00B35C3D"/>
    <w:rsid w:val="00B36786"/>
    <w:rsid w:val="00B40A67"/>
    <w:rsid w:val="00B43CBA"/>
    <w:rsid w:val="00B47352"/>
    <w:rsid w:val="00B561A3"/>
    <w:rsid w:val="00B600E4"/>
    <w:rsid w:val="00B601C2"/>
    <w:rsid w:val="00B6695C"/>
    <w:rsid w:val="00B673FB"/>
    <w:rsid w:val="00B679B7"/>
    <w:rsid w:val="00B7034A"/>
    <w:rsid w:val="00B71222"/>
    <w:rsid w:val="00B713BE"/>
    <w:rsid w:val="00B77068"/>
    <w:rsid w:val="00B80AB8"/>
    <w:rsid w:val="00B82ACE"/>
    <w:rsid w:val="00B84C61"/>
    <w:rsid w:val="00B878AD"/>
    <w:rsid w:val="00B9011D"/>
    <w:rsid w:val="00B90F57"/>
    <w:rsid w:val="00B9173C"/>
    <w:rsid w:val="00B94025"/>
    <w:rsid w:val="00B9464B"/>
    <w:rsid w:val="00BA2AC9"/>
    <w:rsid w:val="00BA2AF1"/>
    <w:rsid w:val="00BA3D83"/>
    <w:rsid w:val="00BA561B"/>
    <w:rsid w:val="00BA6AE2"/>
    <w:rsid w:val="00BB0B53"/>
    <w:rsid w:val="00BB2070"/>
    <w:rsid w:val="00BB37E1"/>
    <w:rsid w:val="00BB4F2A"/>
    <w:rsid w:val="00BB5D6D"/>
    <w:rsid w:val="00BC0175"/>
    <w:rsid w:val="00BC2CCB"/>
    <w:rsid w:val="00BC351C"/>
    <w:rsid w:val="00BC58B2"/>
    <w:rsid w:val="00BC7EE6"/>
    <w:rsid w:val="00BD47F4"/>
    <w:rsid w:val="00BD4DA2"/>
    <w:rsid w:val="00BD6A1D"/>
    <w:rsid w:val="00BE064D"/>
    <w:rsid w:val="00BE56A0"/>
    <w:rsid w:val="00BF1F00"/>
    <w:rsid w:val="00BF55D3"/>
    <w:rsid w:val="00BF5931"/>
    <w:rsid w:val="00C023B7"/>
    <w:rsid w:val="00C05FC8"/>
    <w:rsid w:val="00C0746F"/>
    <w:rsid w:val="00C10C15"/>
    <w:rsid w:val="00C139F3"/>
    <w:rsid w:val="00C14CD1"/>
    <w:rsid w:val="00C17122"/>
    <w:rsid w:val="00C209BD"/>
    <w:rsid w:val="00C23F25"/>
    <w:rsid w:val="00C25DDE"/>
    <w:rsid w:val="00C26D47"/>
    <w:rsid w:val="00C27912"/>
    <w:rsid w:val="00C31C5D"/>
    <w:rsid w:val="00C34294"/>
    <w:rsid w:val="00C3677B"/>
    <w:rsid w:val="00C4085B"/>
    <w:rsid w:val="00C50F76"/>
    <w:rsid w:val="00C51533"/>
    <w:rsid w:val="00C63880"/>
    <w:rsid w:val="00C708F8"/>
    <w:rsid w:val="00C76955"/>
    <w:rsid w:val="00C76976"/>
    <w:rsid w:val="00C77243"/>
    <w:rsid w:val="00C774DA"/>
    <w:rsid w:val="00C81DC7"/>
    <w:rsid w:val="00C8212E"/>
    <w:rsid w:val="00C83203"/>
    <w:rsid w:val="00C8387F"/>
    <w:rsid w:val="00C84E30"/>
    <w:rsid w:val="00C85E67"/>
    <w:rsid w:val="00C90B83"/>
    <w:rsid w:val="00C91109"/>
    <w:rsid w:val="00C92B65"/>
    <w:rsid w:val="00C94CC5"/>
    <w:rsid w:val="00CA0BAC"/>
    <w:rsid w:val="00CA4AD4"/>
    <w:rsid w:val="00CA5799"/>
    <w:rsid w:val="00CB36B3"/>
    <w:rsid w:val="00CB64AA"/>
    <w:rsid w:val="00CC2919"/>
    <w:rsid w:val="00CC4B85"/>
    <w:rsid w:val="00CC600A"/>
    <w:rsid w:val="00CD02BB"/>
    <w:rsid w:val="00CD1C20"/>
    <w:rsid w:val="00CD1F64"/>
    <w:rsid w:val="00CD6AF8"/>
    <w:rsid w:val="00CE2793"/>
    <w:rsid w:val="00CE5239"/>
    <w:rsid w:val="00D05A0F"/>
    <w:rsid w:val="00D06B09"/>
    <w:rsid w:val="00D10151"/>
    <w:rsid w:val="00D17120"/>
    <w:rsid w:val="00D2394B"/>
    <w:rsid w:val="00D302FB"/>
    <w:rsid w:val="00D3082A"/>
    <w:rsid w:val="00D318D5"/>
    <w:rsid w:val="00D32300"/>
    <w:rsid w:val="00D33D8A"/>
    <w:rsid w:val="00D33DBD"/>
    <w:rsid w:val="00D45DEA"/>
    <w:rsid w:val="00D53AC7"/>
    <w:rsid w:val="00D62466"/>
    <w:rsid w:val="00D653D2"/>
    <w:rsid w:val="00D6735E"/>
    <w:rsid w:val="00D81A01"/>
    <w:rsid w:val="00D8782D"/>
    <w:rsid w:val="00D90D96"/>
    <w:rsid w:val="00D946E3"/>
    <w:rsid w:val="00DA038B"/>
    <w:rsid w:val="00DA6BED"/>
    <w:rsid w:val="00DA7B74"/>
    <w:rsid w:val="00DA7E8C"/>
    <w:rsid w:val="00DB0BCC"/>
    <w:rsid w:val="00DB1E92"/>
    <w:rsid w:val="00DB6DDC"/>
    <w:rsid w:val="00DC69B8"/>
    <w:rsid w:val="00DC7AD5"/>
    <w:rsid w:val="00DD3C91"/>
    <w:rsid w:val="00DD3DCE"/>
    <w:rsid w:val="00DD63C5"/>
    <w:rsid w:val="00DD7E8D"/>
    <w:rsid w:val="00DE3113"/>
    <w:rsid w:val="00DE3D69"/>
    <w:rsid w:val="00DF1279"/>
    <w:rsid w:val="00DF53AC"/>
    <w:rsid w:val="00DF53F2"/>
    <w:rsid w:val="00DF71E1"/>
    <w:rsid w:val="00E00B7B"/>
    <w:rsid w:val="00E01FB4"/>
    <w:rsid w:val="00E024D6"/>
    <w:rsid w:val="00E108A8"/>
    <w:rsid w:val="00E1648F"/>
    <w:rsid w:val="00E21D68"/>
    <w:rsid w:val="00E30B6C"/>
    <w:rsid w:val="00E340CE"/>
    <w:rsid w:val="00E36ABF"/>
    <w:rsid w:val="00E43D63"/>
    <w:rsid w:val="00E60E7D"/>
    <w:rsid w:val="00E71DEF"/>
    <w:rsid w:val="00E77D92"/>
    <w:rsid w:val="00E83E82"/>
    <w:rsid w:val="00E92D2D"/>
    <w:rsid w:val="00E92FA8"/>
    <w:rsid w:val="00E94952"/>
    <w:rsid w:val="00E95F2C"/>
    <w:rsid w:val="00EB360E"/>
    <w:rsid w:val="00EB6FBE"/>
    <w:rsid w:val="00EC73A6"/>
    <w:rsid w:val="00ED07F1"/>
    <w:rsid w:val="00EE40BF"/>
    <w:rsid w:val="00EE5335"/>
    <w:rsid w:val="00EF0198"/>
    <w:rsid w:val="00EF2649"/>
    <w:rsid w:val="00EF519B"/>
    <w:rsid w:val="00F016C7"/>
    <w:rsid w:val="00F01F6A"/>
    <w:rsid w:val="00F043C7"/>
    <w:rsid w:val="00F06A45"/>
    <w:rsid w:val="00F118F9"/>
    <w:rsid w:val="00F273E3"/>
    <w:rsid w:val="00F315E6"/>
    <w:rsid w:val="00F3203A"/>
    <w:rsid w:val="00F32EB2"/>
    <w:rsid w:val="00F32FB6"/>
    <w:rsid w:val="00F341C8"/>
    <w:rsid w:val="00F427A6"/>
    <w:rsid w:val="00F44D51"/>
    <w:rsid w:val="00F47D56"/>
    <w:rsid w:val="00F51F96"/>
    <w:rsid w:val="00F543F7"/>
    <w:rsid w:val="00F57A70"/>
    <w:rsid w:val="00F63695"/>
    <w:rsid w:val="00F76CFE"/>
    <w:rsid w:val="00F82E45"/>
    <w:rsid w:val="00F84E4E"/>
    <w:rsid w:val="00F87113"/>
    <w:rsid w:val="00F90571"/>
    <w:rsid w:val="00F90659"/>
    <w:rsid w:val="00F93B27"/>
    <w:rsid w:val="00FA2CF0"/>
    <w:rsid w:val="00FA313F"/>
    <w:rsid w:val="00FB312B"/>
    <w:rsid w:val="00FB37B2"/>
    <w:rsid w:val="00FB74F3"/>
    <w:rsid w:val="00FC0455"/>
    <w:rsid w:val="00FC27E3"/>
    <w:rsid w:val="00FC677C"/>
    <w:rsid w:val="00FC6CAB"/>
    <w:rsid w:val="00FD2C6E"/>
    <w:rsid w:val="00FD596C"/>
    <w:rsid w:val="00FE1250"/>
    <w:rsid w:val="00FE5614"/>
    <w:rsid w:val="00FF4781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AF320"/>
  <w15:docId w15:val="{BD3F7EC8-A540-4999-98CF-71556DC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18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6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C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4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5705"/>
    <w:rPr>
      <w:sz w:val="24"/>
      <w:szCs w:val="24"/>
    </w:rPr>
  </w:style>
  <w:style w:type="paragraph" w:styleId="Footer">
    <w:name w:val="footer"/>
    <w:basedOn w:val="Normal"/>
    <w:link w:val="FooterChar"/>
    <w:rsid w:val="00A4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570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4E30"/>
    <w:pPr>
      <w:ind w:left="720"/>
      <w:contextualSpacing/>
    </w:pPr>
  </w:style>
  <w:style w:type="character" w:customStyle="1" w:styleId="unicode-char">
    <w:name w:val="unicode-char"/>
    <w:basedOn w:val="DefaultParagraphFont"/>
    <w:rsid w:val="006438AD"/>
  </w:style>
  <w:style w:type="character" w:customStyle="1" w:styleId="st">
    <w:name w:val="st"/>
    <w:basedOn w:val="DefaultParagraphFont"/>
    <w:rsid w:val="00CA5799"/>
  </w:style>
  <w:style w:type="character" w:styleId="Emphasis">
    <w:name w:val="Emphasis"/>
    <w:basedOn w:val="DefaultParagraphFont"/>
    <w:uiPriority w:val="20"/>
    <w:qFormat/>
    <w:rsid w:val="00CA5799"/>
    <w:rPr>
      <w:i/>
      <w:iCs/>
    </w:rPr>
  </w:style>
  <w:style w:type="table" w:styleId="TableGrid">
    <w:name w:val="Table Grid"/>
    <w:basedOn w:val="TableNormal"/>
    <w:rsid w:val="00B7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139/ssrn.36427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rn.com/abstract=3642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kms.org/post/msu-professor-researches-inclusive-education-students-disa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Ajay Kumar Das</vt:lpstr>
    </vt:vector>
  </TitlesOfParts>
  <Company>TILC</Company>
  <LinksUpToDate>false</LinksUpToDate>
  <CharactersWithSpaces>13110</CharactersWithSpaces>
  <SharedDoc>false</SharedDoc>
  <HLinks>
    <vt:vector size="12" baseType="variant">
      <vt:variant>
        <vt:i4>3801169</vt:i4>
      </vt:variant>
      <vt:variant>
        <vt:i4>3</vt:i4>
      </vt:variant>
      <vt:variant>
        <vt:i4>0</vt:i4>
      </vt:variant>
      <vt:variant>
        <vt:i4>5</vt:i4>
      </vt:variant>
      <vt:variant>
        <vt:lpwstr>mailto:ajay.das@lycos.com</vt:lpwstr>
      </vt:variant>
      <vt:variant>
        <vt:lpwstr/>
      </vt:variant>
      <vt:variant>
        <vt:i4>7667743</vt:i4>
      </vt:variant>
      <vt:variant>
        <vt:i4>0</vt:i4>
      </vt:variant>
      <vt:variant>
        <vt:i4>0</vt:i4>
      </vt:variant>
      <vt:variant>
        <vt:i4>5</vt:i4>
      </vt:variant>
      <vt:variant>
        <vt:lpwstr>mailto:ajay.das@walton.k12.ga.us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Ajay Kumar Das</dc:title>
  <dc:creator>Staff</dc:creator>
  <cp:lastModifiedBy>Ajay Das</cp:lastModifiedBy>
  <cp:revision>44</cp:revision>
  <cp:lastPrinted>2012-11-07T17:30:00Z</cp:lastPrinted>
  <dcterms:created xsi:type="dcterms:W3CDTF">2023-07-28T22:23:00Z</dcterms:created>
  <dcterms:modified xsi:type="dcterms:W3CDTF">2026-02-13T02:50:00Z</dcterms:modified>
</cp:coreProperties>
</file>